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EEC6" w14:textId="77777777" w:rsidR="003728A9" w:rsidRPr="005A47F0" w:rsidRDefault="003728A9" w:rsidP="003728A9">
      <w:pPr>
        <w:tabs>
          <w:tab w:val="center" w:pos="4680"/>
        </w:tabs>
        <w:jc w:val="center"/>
        <w:rPr>
          <w:rFonts w:ascii="Bookman Old Style" w:hAnsi="Bookman Old Style"/>
          <w:smallCaps/>
          <w:szCs w:val="24"/>
        </w:rPr>
      </w:pPr>
      <w:bookmarkStart w:id="0" w:name="_GoBack"/>
      <w:bookmarkEnd w:id="0"/>
      <w:r w:rsidRPr="005A47F0">
        <w:rPr>
          <w:rFonts w:ascii="Bookman Old Style" w:hAnsi="Bookman Old Style"/>
          <w:smallCaps/>
          <w:szCs w:val="24"/>
        </w:rPr>
        <w:t>In the United States District Court</w:t>
      </w:r>
    </w:p>
    <w:p w14:paraId="0D840284" w14:textId="77777777" w:rsidR="003728A9" w:rsidRPr="005A47F0" w:rsidRDefault="003728A9" w:rsidP="003728A9">
      <w:pPr>
        <w:tabs>
          <w:tab w:val="center" w:pos="4680"/>
        </w:tabs>
        <w:rPr>
          <w:rFonts w:ascii="Bookman Old Style" w:hAnsi="Bookman Old Style"/>
          <w:smallCaps/>
          <w:szCs w:val="24"/>
        </w:rPr>
      </w:pPr>
      <w:r w:rsidRPr="005A47F0">
        <w:rPr>
          <w:rFonts w:ascii="Bookman Old Style" w:hAnsi="Bookman Old Style"/>
          <w:smallCaps/>
          <w:szCs w:val="24"/>
        </w:rPr>
        <w:tab/>
        <w:t xml:space="preserve">For the District of </w:t>
      </w:r>
      <w:r w:rsidRPr="005A47F0">
        <w:rPr>
          <w:rFonts w:ascii="Bookman Old Style" w:hAnsi="Bookman Old Style"/>
          <w:smallCaps/>
          <w:szCs w:val="24"/>
          <w:highlight w:val="yellow"/>
        </w:rPr>
        <w:t>INSERT DISTRICT</w:t>
      </w:r>
    </w:p>
    <w:p w14:paraId="1C613A9A" w14:textId="77777777" w:rsidR="003728A9" w:rsidRPr="005A47F0" w:rsidRDefault="003728A9" w:rsidP="003728A9">
      <w:pPr>
        <w:rPr>
          <w:rFonts w:ascii="Bookman Old Style" w:hAnsi="Bookman Old Style"/>
          <w:vanish/>
          <w:szCs w:val="24"/>
        </w:rPr>
      </w:pPr>
    </w:p>
    <w:p w14:paraId="5911E5B5" w14:textId="77777777" w:rsidR="003728A9" w:rsidRPr="005A47F0" w:rsidRDefault="003728A9" w:rsidP="003728A9">
      <w:pPr>
        <w:rPr>
          <w:rFonts w:ascii="Bookman Old Style" w:hAnsi="Bookman Old Style"/>
          <w:vanish/>
          <w:szCs w:val="24"/>
        </w:rPr>
      </w:pPr>
    </w:p>
    <w:p w14:paraId="1EA640B3" w14:textId="77777777" w:rsidR="003728A9" w:rsidRPr="005A47F0" w:rsidRDefault="003728A9" w:rsidP="003728A9">
      <w:pPr>
        <w:rPr>
          <w:rFonts w:ascii="Bookman Old Style" w:hAnsi="Bookman Old Style"/>
          <w:szCs w:val="24"/>
        </w:rPr>
      </w:pPr>
    </w:p>
    <w:p w14:paraId="6B0CD4BD" w14:textId="48F01F55" w:rsidR="003728A9" w:rsidRPr="005A47F0" w:rsidRDefault="003728A9" w:rsidP="003728A9">
      <w:pPr>
        <w:rPr>
          <w:rFonts w:ascii="Bookman Old Style" w:hAnsi="Bookman Old Style"/>
          <w:szCs w:val="24"/>
        </w:rPr>
      </w:pPr>
      <w:r w:rsidRPr="005A47F0">
        <w:rPr>
          <w:rFonts w:ascii="Bookman Old Style" w:hAnsi="Bookman Old Style"/>
          <w:spacing w:val="-3"/>
          <w:szCs w:val="24"/>
        </w:rPr>
        <w:t>UNITED STATES OF AMERICA,</w:t>
      </w:r>
      <w:r w:rsidRPr="005A47F0">
        <w:rPr>
          <w:rFonts w:ascii="Bookman Old Style" w:hAnsi="Bookman Old Style"/>
          <w:spacing w:val="-3"/>
          <w:szCs w:val="24"/>
        </w:rPr>
        <w:tab/>
        <w:t>)</w:t>
      </w:r>
      <w:r w:rsidRPr="005A47F0">
        <w:rPr>
          <w:rFonts w:ascii="Bookman Old Style" w:hAnsi="Bookman Old Style"/>
          <w:spacing w:val="-3"/>
          <w:szCs w:val="24"/>
        </w:rPr>
        <w:tab/>
        <w:t xml:space="preserve">  </w:t>
      </w:r>
      <w:r w:rsidRPr="005A47F0">
        <w:rPr>
          <w:rFonts w:ascii="Bookman Old Style" w:hAnsi="Bookman Old Style"/>
          <w:szCs w:val="24"/>
        </w:rPr>
        <w:t xml:space="preserve">CASE NO. </w:t>
      </w:r>
      <w:r w:rsidRPr="005A47F0">
        <w:rPr>
          <w:rFonts w:ascii="Bookman Old Style" w:hAnsi="Bookman Old Style"/>
          <w:szCs w:val="24"/>
          <w:highlight w:val="yellow"/>
        </w:rPr>
        <w:t>INSERT CASE #</w:t>
      </w:r>
    </w:p>
    <w:p w14:paraId="664A3BF6" w14:textId="77777777" w:rsidR="003728A9" w:rsidRPr="005A47F0" w:rsidRDefault="003728A9" w:rsidP="003728A9">
      <w:pPr>
        <w:suppressAutoHyphens/>
        <w:jc w:val="both"/>
        <w:rPr>
          <w:rFonts w:ascii="Bookman Old Style" w:hAnsi="Bookman Old Style"/>
          <w:spacing w:val="-3"/>
          <w:szCs w:val="24"/>
        </w:rPr>
      </w:pPr>
      <w:r w:rsidRPr="005A47F0">
        <w:rPr>
          <w:rFonts w:ascii="Bookman Old Style" w:hAnsi="Bookman Old Style"/>
          <w:spacing w:val="-3"/>
          <w:szCs w:val="24"/>
        </w:rPr>
        <w:t xml:space="preserve"> </w:t>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r w:rsidRPr="005A47F0">
        <w:rPr>
          <w:rFonts w:ascii="Bookman Old Style" w:hAnsi="Bookman Old Style"/>
          <w:spacing w:val="-3"/>
          <w:szCs w:val="24"/>
        </w:rPr>
        <w:tab/>
        <w:t xml:space="preserve">         </w:t>
      </w:r>
    </w:p>
    <w:p w14:paraId="48EB3C62" w14:textId="77777777" w:rsidR="003728A9" w:rsidRPr="005A47F0" w:rsidRDefault="003728A9" w:rsidP="003728A9">
      <w:pPr>
        <w:suppressAutoHyphens/>
        <w:jc w:val="both"/>
        <w:rPr>
          <w:rFonts w:ascii="Bookman Old Style" w:hAnsi="Bookman Old Style"/>
          <w:spacing w:val="-3"/>
          <w:szCs w:val="24"/>
        </w:rPr>
      </w:pPr>
      <w:r w:rsidRPr="005A47F0">
        <w:rPr>
          <w:rFonts w:ascii="Bookman Old Style" w:hAnsi="Bookman Old Style"/>
          <w:spacing w:val="-3"/>
          <w:szCs w:val="24"/>
        </w:rPr>
        <w:tab/>
      </w:r>
      <w:r w:rsidRPr="005A47F0">
        <w:rPr>
          <w:rFonts w:ascii="Bookman Old Style" w:hAnsi="Bookman Old Style"/>
          <w:spacing w:val="-3"/>
          <w:szCs w:val="24"/>
        </w:rPr>
        <w:tab/>
        <w:t>Plaintiff,</w:t>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p>
    <w:p w14:paraId="03786AA6" w14:textId="7D694FE0" w:rsidR="003728A9" w:rsidRPr="005A47F0" w:rsidRDefault="003728A9" w:rsidP="003728A9">
      <w:pPr>
        <w:suppressAutoHyphens/>
        <w:jc w:val="both"/>
        <w:rPr>
          <w:rFonts w:ascii="Bookman Old Style" w:hAnsi="Bookman Old Style"/>
          <w:b/>
          <w:bCs/>
          <w:spacing w:val="-3"/>
          <w:szCs w:val="24"/>
        </w:rPr>
      </w:pP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r>
        <w:rPr>
          <w:rFonts w:ascii="Bookman Old Style" w:hAnsi="Bookman Old Style"/>
          <w:spacing w:val="-3"/>
          <w:szCs w:val="24"/>
        </w:rPr>
        <w:t xml:space="preserve">     </w:t>
      </w:r>
      <w:r>
        <w:rPr>
          <w:rFonts w:ascii="Bookman Old Style" w:hAnsi="Bookman Old Style"/>
          <w:b/>
          <w:bCs/>
          <w:spacing w:val="-3"/>
          <w:szCs w:val="24"/>
        </w:rPr>
        <w:t>BRIEF IN SUPPORT OF MOTION TO</w:t>
      </w:r>
    </w:p>
    <w:p w14:paraId="3DA01D20" w14:textId="6618130E" w:rsidR="003728A9" w:rsidRPr="005A47F0" w:rsidRDefault="003728A9" w:rsidP="003728A9">
      <w:pPr>
        <w:suppressAutoHyphens/>
        <w:jc w:val="both"/>
        <w:rPr>
          <w:rFonts w:ascii="Bookman Old Style" w:hAnsi="Bookman Old Style"/>
          <w:spacing w:val="-3"/>
          <w:szCs w:val="24"/>
        </w:rPr>
      </w:pPr>
      <w:r w:rsidRPr="005A47F0">
        <w:rPr>
          <w:rFonts w:ascii="Bookman Old Style" w:hAnsi="Bookman Old Style"/>
          <w:spacing w:val="-3"/>
          <w:szCs w:val="24"/>
        </w:rPr>
        <w:t>vs.</w:t>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 xml:space="preserve">)  </w:t>
      </w:r>
      <w:r>
        <w:rPr>
          <w:rFonts w:ascii="Bookman Old Style" w:hAnsi="Bookman Old Style"/>
          <w:b/>
          <w:bCs/>
          <w:spacing w:val="-3"/>
          <w:szCs w:val="24"/>
        </w:rPr>
        <w:t>SUPPRESS EVIDENCE &amp; STATEMENTS</w:t>
      </w:r>
    </w:p>
    <w:p w14:paraId="428A1EA8" w14:textId="449FE8B0" w:rsidR="003728A9" w:rsidRPr="005A47F0" w:rsidRDefault="003728A9" w:rsidP="003728A9">
      <w:pPr>
        <w:suppressAutoHyphens/>
        <w:jc w:val="both"/>
        <w:rPr>
          <w:rFonts w:ascii="Bookman Old Style" w:hAnsi="Bookman Old Style"/>
          <w:b/>
          <w:bCs/>
          <w:spacing w:val="-3"/>
          <w:szCs w:val="24"/>
        </w:rPr>
      </w:pP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r>
        <w:rPr>
          <w:rFonts w:ascii="Bookman Old Style" w:hAnsi="Bookman Old Style"/>
          <w:spacing w:val="-3"/>
          <w:szCs w:val="24"/>
        </w:rPr>
        <w:t xml:space="preserve">   </w:t>
      </w:r>
    </w:p>
    <w:p w14:paraId="47C6D831" w14:textId="45AE714B" w:rsidR="003728A9" w:rsidRPr="005A47F0" w:rsidRDefault="003728A9" w:rsidP="003728A9">
      <w:pPr>
        <w:suppressAutoHyphens/>
        <w:jc w:val="both"/>
        <w:rPr>
          <w:rFonts w:ascii="Bookman Old Style" w:hAnsi="Bookman Old Style"/>
          <w:b/>
          <w:spacing w:val="-3"/>
          <w:szCs w:val="24"/>
        </w:rPr>
      </w:pPr>
      <w:r w:rsidRPr="005A47F0">
        <w:rPr>
          <w:rFonts w:ascii="Bookman Old Style" w:hAnsi="Bookman Old Style"/>
          <w:spacing w:val="-3"/>
          <w:szCs w:val="24"/>
          <w:highlight w:val="yellow"/>
        </w:rPr>
        <w:t>INSERT CLIENT NAME</w:t>
      </w:r>
      <w:r w:rsidRPr="005A47F0">
        <w:rPr>
          <w:rFonts w:ascii="Bookman Old Style" w:hAnsi="Bookman Old Style"/>
          <w:spacing w:val="-3"/>
          <w:szCs w:val="24"/>
        </w:rPr>
        <w:t>,</w:t>
      </w:r>
      <w:r>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r w:rsidRPr="003728A9">
        <w:rPr>
          <w:rFonts w:ascii="Bookman Old Style" w:hAnsi="Bookman Old Style"/>
          <w:b/>
          <w:bCs/>
          <w:spacing w:val="-3"/>
          <w:szCs w:val="24"/>
        </w:rPr>
        <w:t xml:space="preserve"> </w:t>
      </w:r>
    </w:p>
    <w:p w14:paraId="32609C61" w14:textId="77777777" w:rsidR="003728A9" w:rsidRPr="005A47F0" w:rsidRDefault="003728A9" w:rsidP="003728A9">
      <w:pPr>
        <w:suppressAutoHyphens/>
        <w:jc w:val="both"/>
        <w:rPr>
          <w:rFonts w:ascii="Bookman Old Style" w:hAnsi="Bookman Old Style"/>
          <w:spacing w:val="-3"/>
          <w:szCs w:val="24"/>
        </w:rPr>
      </w:pP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p>
    <w:p w14:paraId="7BD0F051" w14:textId="1D36115B" w:rsidR="004B4B90" w:rsidRDefault="003728A9" w:rsidP="003728A9">
      <w:pPr>
        <w:rPr>
          <w:rFonts w:ascii="Bookman Old Style" w:hAnsi="Bookman Old Style"/>
          <w:spacing w:val="-3"/>
          <w:szCs w:val="24"/>
        </w:rPr>
      </w:pPr>
      <w:r w:rsidRPr="005A47F0">
        <w:rPr>
          <w:rFonts w:ascii="Bookman Old Style" w:hAnsi="Bookman Old Style"/>
          <w:spacing w:val="-3"/>
          <w:szCs w:val="24"/>
        </w:rPr>
        <w:tab/>
      </w:r>
      <w:r w:rsidRPr="005A47F0">
        <w:rPr>
          <w:rFonts w:ascii="Bookman Old Style" w:hAnsi="Bookman Old Style"/>
          <w:spacing w:val="-3"/>
          <w:szCs w:val="24"/>
        </w:rPr>
        <w:tab/>
        <w:t>Defendant.</w:t>
      </w:r>
      <w:r w:rsidRPr="005A47F0">
        <w:rPr>
          <w:rFonts w:ascii="Bookman Old Style" w:hAnsi="Bookman Old Style"/>
          <w:spacing w:val="-3"/>
          <w:szCs w:val="24"/>
        </w:rPr>
        <w:tab/>
      </w:r>
      <w:r w:rsidRPr="005A47F0">
        <w:rPr>
          <w:rFonts w:ascii="Bookman Old Style" w:hAnsi="Bookman Old Style"/>
          <w:spacing w:val="-3"/>
          <w:szCs w:val="24"/>
        </w:rPr>
        <w:tab/>
      </w:r>
      <w:r w:rsidRPr="005A47F0">
        <w:rPr>
          <w:rFonts w:ascii="Bookman Old Style" w:hAnsi="Bookman Old Style"/>
          <w:spacing w:val="-3"/>
          <w:szCs w:val="24"/>
        </w:rPr>
        <w:tab/>
        <w:t>)</w:t>
      </w:r>
    </w:p>
    <w:p w14:paraId="235098B7" w14:textId="66884321" w:rsidR="005A6081" w:rsidRDefault="005A6081"/>
    <w:p w14:paraId="48494F50" w14:textId="6D8D1F51" w:rsidR="000A05E3" w:rsidRDefault="000A05E3" w:rsidP="003728A9">
      <w:pPr>
        <w:suppressAutoHyphens/>
        <w:spacing w:line="480" w:lineRule="auto"/>
        <w:jc w:val="center"/>
        <w:rPr>
          <w:rFonts w:ascii="Bookman Old Style" w:hAnsi="Bookman Old Style"/>
          <w:b/>
          <w:spacing w:val="-3"/>
          <w:szCs w:val="24"/>
          <w:u w:val="single"/>
        </w:rPr>
      </w:pPr>
      <w:r>
        <w:rPr>
          <w:rFonts w:ascii="Bookman Old Style" w:hAnsi="Bookman Old Style"/>
          <w:b/>
          <w:spacing w:val="-3"/>
          <w:szCs w:val="24"/>
          <w:u w:val="single"/>
        </w:rPr>
        <w:t>INTRODUCTION</w:t>
      </w:r>
    </w:p>
    <w:p w14:paraId="6C290181" w14:textId="0E257BEB" w:rsidR="0017593E" w:rsidRDefault="000A05E3" w:rsidP="000A05E3">
      <w:pPr>
        <w:suppressAutoHyphens/>
        <w:spacing w:line="480" w:lineRule="auto"/>
        <w:jc w:val="both"/>
        <w:rPr>
          <w:rFonts w:ascii="Bookman Old Style" w:hAnsi="Bookman Old Style"/>
          <w:bCs/>
          <w:spacing w:val="-3"/>
          <w:szCs w:val="24"/>
        </w:rPr>
      </w:pPr>
      <w:r>
        <w:rPr>
          <w:rFonts w:ascii="Bookman Old Style" w:hAnsi="Bookman Old Style"/>
          <w:bCs/>
          <w:spacing w:val="-3"/>
          <w:szCs w:val="24"/>
        </w:rPr>
        <w:tab/>
      </w:r>
      <w:r w:rsidR="0017593E">
        <w:rPr>
          <w:rFonts w:ascii="Bookman Old Style" w:hAnsi="Bookman Old Style"/>
          <w:bCs/>
          <w:spacing w:val="-3"/>
          <w:szCs w:val="24"/>
        </w:rPr>
        <w:t>COMES NOW the Defendant, by and through his Attorney, and submits the following Brief in Support of his Motion to Suppress Evidence and Statements. Defendant summarizes the constitutional issues with the traffic stop in this case as follows:</w:t>
      </w:r>
    </w:p>
    <w:p w14:paraId="624A0C60" w14:textId="77777777" w:rsidR="0017593E" w:rsidRPr="0017593E" w:rsidRDefault="000A05E3" w:rsidP="0017593E">
      <w:pPr>
        <w:pStyle w:val="ListParagraph"/>
        <w:numPr>
          <w:ilvl w:val="0"/>
          <w:numId w:val="4"/>
        </w:numPr>
        <w:suppressAutoHyphens/>
        <w:spacing w:line="480" w:lineRule="auto"/>
        <w:jc w:val="both"/>
        <w:rPr>
          <w:rFonts w:ascii="Bookman Old Style" w:hAnsi="Bookman Old Style"/>
          <w:spacing w:val="-3"/>
          <w:szCs w:val="24"/>
        </w:rPr>
      </w:pPr>
      <w:r w:rsidRPr="0017593E">
        <w:rPr>
          <w:rFonts w:ascii="Bookman Old Style" w:hAnsi="Bookman Old Style"/>
          <w:bCs/>
          <w:spacing w:val="-3"/>
          <w:szCs w:val="24"/>
        </w:rPr>
        <w:t>The Government unlawfully seized Defendant because there was no probable cause to believe a traffic violation had occurred</w:t>
      </w:r>
      <w:r w:rsidR="0017593E">
        <w:rPr>
          <w:rFonts w:ascii="Bookman Old Style" w:hAnsi="Bookman Old Style"/>
          <w:bCs/>
          <w:spacing w:val="-3"/>
          <w:szCs w:val="24"/>
        </w:rPr>
        <w:t>;</w:t>
      </w:r>
    </w:p>
    <w:p w14:paraId="1DA1A0BA" w14:textId="77777777" w:rsidR="0017593E" w:rsidRDefault="000A05E3" w:rsidP="0017593E">
      <w:pPr>
        <w:pStyle w:val="ListParagraph"/>
        <w:numPr>
          <w:ilvl w:val="0"/>
          <w:numId w:val="4"/>
        </w:numPr>
        <w:suppressAutoHyphens/>
        <w:spacing w:line="480" w:lineRule="auto"/>
        <w:jc w:val="both"/>
        <w:rPr>
          <w:rFonts w:ascii="Bookman Old Style" w:hAnsi="Bookman Old Style"/>
          <w:spacing w:val="-3"/>
          <w:szCs w:val="24"/>
        </w:rPr>
      </w:pPr>
      <w:r w:rsidRPr="0017593E">
        <w:rPr>
          <w:rFonts w:ascii="Bookman Old Style" w:hAnsi="Bookman Old Style"/>
          <w:bCs/>
          <w:spacing w:val="-3"/>
          <w:szCs w:val="24"/>
        </w:rPr>
        <w:t xml:space="preserve">The cruiser camera recording refutes Officer </w:t>
      </w:r>
      <w:r w:rsidRPr="0017593E">
        <w:rPr>
          <w:rFonts w:ascii="Bookman Old Style" w:hAnsi="Bookman Old Style"/>
          <w:spacing w:val="-3"/>
          <w:szCs w:val="24"/>
          <w:highlight w:val="black"/>
        </w:rPr>
        <w:t>___________</w:t>
      </w:r>
      <w:r w:rsidRPr="0017593E">
        <w:rPr>
          <w:rFonts w:ascii="Bookman Old Style" w:hAnsi="Bookman Old Style"/>
          <w:spacing w:val="-3"/>
          <w:szCs w:val="24"/>
        </w:rPr>
        <w:t>’s justification</w:t>
      </w:r>
      <w:r w:rsidR="00E72164" w:rsidRPr="0017593E">
        <w:rPr>
          <w:rFonts w:ascii="Bookman Old Style" w:hAnsi="Bookman Old Style"/>
          <w:spacing w:val="-3"/>
          <w:szCs w:val="24"/>
        </w:rPr>
        <w:t xml:space="preserve"> </w:t>
      </w:r>
      <w:r w:rsidR="0017593E">
        <w:rPr>
          <w:rFonts w:ascii="Bookman Old Style" w:hAnsi="Bookman Old Style"/>
          <w:spacing w:val="-3"/>
          <w:szCs w:val="24"/>
        </w:rPr>
        <w:t xml:space="preserve">for stopping Defendant’s vehicle, </w:t>
      </w:r>
      <w:r w:rsidR="00E72164" w:rsidRPr="0017593E">
        <w:rPr>
          <w:rFonts w:ascii="Bookman Old Style" w:hAnsi="Bookman Old Style"/>
          <w:spacing w:val="-3"/>
          <w:szCs w:val="24"/>
        </w:rPr>
        <w:t xml:space="preserve">contained in </w:t>
      </w:r>
      <w:r w:rsidR="0017593E">
        <w:rPr>
          <w:rFonts w:ascii="Bookman Old Style" w:hAnsi="Bookman Old Style"/>
          <w:spacing w:val="-3"/>
          <w:szCs w:val="24"/>
        </w:rPr>
        <w:t xml:space="preserve">both </w:t>
      </w:r>
      <w:r w:rsidR="00E72164" w:rsidRPr="0017593E">
        <w:rPr>
          <w:rFonts w:ascii="Bookman Old Style" w:hAnsi="Bookman Old Style"/>
          <w:spacing w:val="-3"/>
          <w:szCs w:val="24"/>
        </w:rPr>
        <w:t>his written report and his testimony</w:t>
      </w:r>
      <w:r w:rsidR="0017593E">
        <w:rPr>
          <w:rFonts w:ascii="Bookman Old Style" w:hAnsi="Bookman Old Style"/>
          <w:spacing w:val="-3"/>
          <w:szCs w:val="24"/>
        </w:rPr>
        <w:t>;</w:t>
      </w:r>
    </w:p>
    <w:p w14:paraId="5C4DD6ED" w14:textId="77777777" w:rsidR="0017593E" w:rsidRDefault="00E72164" w:rsidP="0017593E">
      <w:pPr>
        <w:pStyle w:val="ListParagraph"/>
        <w:numPr>
          <w:ilvl w:val="0"/>
          <w:numId w:val="4"/>
        </w:numPr>
        <w:suppressAutoHyphens/>
        <w:spacing w:line="480" w:lineRule="auto"/>
        <w:jc w:val="both"/>
        <w:rPr>
          <w:rFonts w:ascii="Bookman Old Style" w:hAnsi="Bookman Old Style"/>
          <w:spacing w:val="-3"/>
          <w:szCs w:val="24"/>
        </w:rPr>
      </w:pPr>
      <w:r w:rsidRPr="0017593E">
        <w:rPr>
          <w:rFonts w:ascii="Bookman Old Style" w:hAnsi="Bookman Old Style"/>
          <w:spacing w:val="-3"/>
          <w:szCs w:val="24"/>
        </w:rPr>
        <w:t>Following the unlawful stop and seizure of Defendant</w:t>
      </w:r>
      <w:r w:rsidR="000A05E3" w:rsidRPr="0017593E">
        <w:rPr>
          <w:rFonts w:ascii="Bookman Old Style" w:hAnsi="Bookman Old Style"/>
          <w:spacing w:val="-3"/>
          <w:szCs w:val="24"/>
        </w:rPr>
        <w:t xml:space="preserve">, Officer </w:t>
      </w:r>
      <w:r w:rsidR="000A05E3" w:rsidRPr="0017593E">
        <w:rPr>
          <w:rFonts w:ascii="Bookman Old Style" w:hAnsi="Bookman Old Style"/>
          <w:spacing w:val="-3"/>
          <w:szCs w:val="24"/>
          <w:highlight w:val="black"/>
        </w:rPr>
        <w:t>___________</w:t>
      </w:r>
      <w:r w:rsidR="000A05E3" w:rsidRPr="0017593E">
        <w:rPr>
          <w:rFonts w:ascii="Bookman Old Style" w:hAnsi="Bookman Old Style"/>
          <w:spacing w:val="-3"/>
          <w:szCs w:val="24"/>
        </w:rPr>
        <w:t xml:space="preserve"> continued to violate Defendant’s constitutional rights by unlawfully </w:t>
      </w:r>
      <w:r w:rsidRPr="0017593E">
        <w:rPr>
          <w:rFonts w:ascii="Bookman Old Style" w:hAnsi="Bookman Old Style"/>
          <w:spacing w:val="-3"/>
          <w:szCs w:val="24"/>
        </w:rPr>
        <w:t>detaining</w:t>
      </w:r>
      <w:r w:rsidR="000A05E3" w:rsidRPr="0017593E">
        <w:rPr>
          <w:rFonts w:ascii="Bookman Old Style" w:hAnsi="Bookman Old Style"/>
          <w:spacing w:val="-3"/>
          <w:szCs w:val="24"/>
        </w:rPr>
        <w:t xml:space="preserve"> him after the mission of the traffic stop was complete</w:t>
      </w:r>
      <w:r w:rsidR="0017593E">
        <w:rPr>
          <w:rFonts w:ascii="Bookman Old Style" w:hAnsi="Bookman Old Style"/>
          <w:spacing w:val="-3"/>
          <w:szCs w:val="24"/>
        </w:rPr>
        <w:t>;</w:t>
      </w:r>
    </w:p>
    <w:p w14:paraId="1488760A" w14:textId="77777777" w:rsidR="0017593E" w:rsidRDefault="00E72164" w:rsidP="0017593E">
      <w:pPr>
        <w:pStyle w:val="ListParagraph"/>
        <w:numPr>
          <w:ilvl w:val="0"/>
          <w:numId w:val="4"/>
        </w:numPr>
        <w:suppressAutoHyphens/>
        <w:spacing w:line="480" w:lineRule="auto"/>
        <w:jc w:val="both"/>
        <w:rPr>
          <w:rFonts w:ascii="Bookman Old Style" w:hAnsi="Bookman Old Style"/>
          <w:spacing w:val="-3"/>
          <w:szCs w:val="24"/>
        </w:rPr>
      </w:pPr>
      <w:r w:rsidRPr="0017593E">
        <w:rPr>
          <w:rFonts w:ascii="Bookman Old Style" w:hAnsi="Bookman Old Style"/>
          <w:spacing w:val="-3"/>
          <w:szCs w:val="24"/>
        </w:rPr>
        <w:t>Next</w:t>
      </w:r>
      <w:r w:rsidR="000A05E3" w:rsidRPr="0017593E">
        <w:rPr>
          <w:rFonts w:ascii="Bookman Old Style" w:hAnsi="Bookman Old Style"/>
          <w:spacing w:val="-3"/>
          <w:szCs w:val="24"/>
        </w:rPr>
        <w:t xml:space="preserve">, Officer </w:t>
      </w:r>
      <w:r w:rsidR="000A05E3" w:rsidRPr="0017593E">
        <w:rPr>
          <w:rFonts w:ascii="Bookman Old Style" w:hAnsi="Bookman Old Style"/>
          <w:spacing w:val="-3"/>
          <w:szCs w:val="24"/>
          <w:highlight w:val="black"/>
        </w:rPr>
        <w:t>___________</w:t>
      </w:r>
      <w:r w:rsidR="000A05E3" w:rsidRPr="0017593E">
        <w:rPr>
          <w:rFonts w:ascii="Bookman Old Style" w:hAnsi="Bookman Old Style"/>
          <w:spacing w:val="-3"/>
          <w:szCs w:val="24"/>
        </w:rPr>
        <w:t xml:space="preserve"> conducted an unreliable drug dog sniff search</w:t>
      </w:r>
      <w:r w:rsidR="0017593E">
        <w:rPr>
          <w:rFonts w:ascii="Bookman Old Style" w:hAnsi="Bookman Old Style"/>
          <w:spacing w:val="-3"/>
          <w:szCs w:val="24"/>
        </w:rPr>
        <w:t>;</w:t>
      </w:r>
    </w:p>
    <w:p w14:paraId="58AE3E33" w14:textId="2F917A9A" w:rsidR="0017593E" w:rsidRDefault="0017593E" w:rsidP="0017593E">
      <w:pPr>
        <w:pStyle w:val="ListParagraph"/>
        <w:numPr>
          <w:ilvl w:val="0"/>
          <w:numId w:val="4"/>
        </w:numPr>
        <w:suppressAutoHyphens/>
        <w:spacing w:line="480" w:lineRule="auto"/>
        <w:jc w:val="both"/>
        <w:rPr>
          <w:rFonts w:ascii="Bookman Old Style" w:hAnsi="Bookman Old Style"/>
          <w:spacing w:val="-3"/>
          <w:szCs w:val="24"/>
        </w:rPr>
      </w:pPr>
      <w:r>
        <w:rPr>
          <w:rFonts w:ascii="Bookman Old Style" w:hAnsi="Bookman Old Style"/>
          <w:spacing w:val="-3"/>
          <w:szCs w:val="24"/>
        </w:rPr>
        <w:t xml:space="preserve">The unreliability of the drug dog sniff search is set forth in the expert testimony of </w:t>
      </w:r>
      <w:r w:rsidRPr="00371E95">
        <w:rPr>
          <w:rFonts w:ascii="Bookman Old Style" w:hAnsi="Bookman Old Style"/>
          <w:spacing w:val="-3"/>
          <w:szCs w:val="24"/>
        </w:rPr>
        <w:t>Andy Falco-Jimenez</w:t>
      </w:r>
      <w:r>
        <w:rPr>
          <w:rFonts w:ascii="Bookman Old Style" w:hAnsi="Bookman Old Style"/>
          <w:spacing w:val="-3"/>
          <w:szCs w:val="24"/>
        </w:rPr>
        <w:t>; and</w:t>
      </w:r>
    </w:p>
    <w:p w14:paraId="3D50C641" w14:textId="6A676FBA" w:rsidR="004B4B90" w:rsidRPr="0017593E" w:rsidRDefault="004B4B90" w:rsidP="0017593E">
      <w:pPr>
        <w:pStyle w:val="ListParagraph"/>
        <w:numPr>
          <w:ilvl w:val="0"/>
          <w:numId w:val="4"/>
        </w:numPr>
        <w:suppressAutoHyphens/>
        <w:spacing w:line="480" w:lineRule="auto"/>
        <w:jc w:val="both"/>
        <w:rPr>
          <w:rFonts w:ascii="Bookman Old Style" w:hAnsi="Bookman Old Style"/>
          <w:spacing w:val="-3"/>
          <w:szCs w:val="24"/>
        </w:rPr>
      </w:pPr>
      <w:r w:rsidRPr="0017593E">
        <w:rPr>
          <w:rFonts w:ascii="Bookman Old Style" w:hAnsi="Bookman Old Style"/>
          <w:spacing w:val="-3"/>
          <w:szCs w:val="24"/>
        </w:rPr>
        <w:lastRenderedPageBreak/>
        <w:t xml:space="preserve"> </w:t>
      </w:r>
      <w:r w:rsidR="000A05E3" w:rsidRPr="0017593E">
        <w:rPr>
          <w:rFonts w:ascii="Bookman Old Style" w:hAnsi="Bookman Old Style"/>
          <w:spacing w:val="-3"/>
          <w:szCs w:val="24"/>
        </w:rPr>
        <w:t xml:space="preserve">Following the drug dog sniff search, Officer </w:t>
      </w:r>
      <w:r w:rsidR="000A05E3" w:rsidRPr="0017593E">
        <w:rPr>
          <w:rFonts w:ascii="Bookman Old Style" w:hAnsi="Bookman Old Style"/>
          <w:spacing w:val="-3"/>
          <w:szCs w:val="24"/>
          <w:highlight w:val="black"/>
        </w:rPr>
        <w:t>___________</w:t>
      </w:r>
      <w:r w:rsidR="000A05E3" w:rsidRPr="0017593E">
        <w:rPr>
          <w:rFonts w:ascii="Bookman Old Style" w:hAnsi="Bookman Old Style"/>
          <w:spacing w:val="-3"/>
          <w:szCs w:val="24"/>
        </w:rPr>
        <w:t xml:space="preserve"> unlawfully interrogated Defendant, while in custody, without advising him of his rights pursuant to </w:t>
      </w:r>
      <w:r w:rsidR="000A05E3" w:rsidRPr="0017593E">
        <w:rPr>
          <w:rFonts w:ascii="Bookman Old Style" w:hAnsi="Bookman Old Style"/>
          <w:spacing w:val="-3"/>
          <w:szCs w:val="24"/>
          <w:u w:val="single"/>
        </w:rPr>
        <w:t>Miranda</w:t>
      </w:r>
      <w:r w:rsidR="000A05E3" w:rsidRPr="0017593E">
        <w:rPr>
          <w:rFonts w:ascii="Bookman Old Style" w:hAnsi="Bookman Old Style"/>
          <w:spacing w:val="-3"/>
          <w:szCs w:val="24"/>
        </w:rPr>
        <w:t xml:space="preserve">. </w:t>
      </w:r>
    </w:p>
    <w:p w14:paraId="31CD906A" w14:textId="55E4DEEF" w:rsidR="003728A9" w:rsidRPr="003728A9" w:rsidRDefault="003728A9" w:rsidP="003728A9">
      <w:pPr>
        <w:suppressAutoHyphens/>
        <w:spacing w:line="480" w:lineRule="auto"/>
        <w:jc w:val="center"/>
        <w:rPr>
          <w:rFonts w:ascii="Bookman Old Style" w:hAnsi="Bookman Old Style"/>
          <w:spacing w:val="-3"/>
          <w:szCs w:val="24"/>
          <w:u w:val="single"/>
        </w:rPr>
      </w:pPr>
      <w:r w:rsidRPr="003728A9">
        <w:rPr>
          <w:rFonts w:ascii="Bookman Old Style" w:hAnsi="Bookman Old Style"/>
          <w:b/>
          <w:spacing w:val="-3"/>
          <w:szCs w:val="24"/>
          <w:u w:val="single"/>
        </w:rPr>
        <w:t>BACKGROUND</w:t>
      </w:r>
    </w:p>
    <w:p w14:paraId="3629FCFD" w14:textId="118B6163" w:rsidR="003728A9" w:rsidRPr="003728A9" w:rsidRDefault="003728A9" w:rsidP="003728A9">
      <w:pPr>
        <w:suppressAutoHyphens/>
        <w:spacing w:line="480" w:lineRule="auto"/>
        <w:jc w:val="both"/>
        <w:rPr>
          <w:rFonts w:ascii="Bookman Old Style" w:hAnsi="Bookman Old Style"/>
          <w:spacing w:val="-3"/>
          <w:szCs w:val="24"/>
          <w:highlight w:val="yellow"/>
        </w:rPr>
      </w:pPr>
      <w:r w:rsidRPr="003728A9">
        <w:rPr>
          <w:rFonts w:ascii="Bookman Old Style" w:hAnsi="Bookman Old Style"/>
          <w:spacing w:val="-3"/>
          <w:szCs w:val="24"/>
        </w:rPr>
        <w:tab/>
      </w:r>
      <w:r w:rsidRPr="00DD357D">
        <w:rPr>
          <w:rFonts w:ascii="Bookman Old Style" w:hAnsi="Bookman Old Style"/>
          <w:spacing w:val="-3"/>
          <w:szCs w:val="24"/>
        </w:rPr>
        <w:t xml:space="preserve">On or about </w:t>
      </w:r>
      <w:r w:rsidR="001818BE" w:rsidRPr="001818BE">
        <w:rPr>
          <w:rFonts w:ascii="Bookman Old Style" w:hAnsi="Bookman Old Style"/>
          <w:spacing w:val="-3"/>
          <w:szCs w:val="24"/>
          <w:highlight w:val="black"/>
        </w:rPr>
        <w:t>___________</w:t>
      </w:r>
      <w:r w:rsidRPr="00DD357D">
        <w:rPr>
          <w:rFonts w:ascii="Bookman Old Style" w:hAnsi="Bookman Old Style"/>
          <w:spacing w:val="-3"/>
          <w:szCs w:val="24"/>
        </w:rPr>
        <w:t xml:space="preserve">, Omaha Police Department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DD357D">
        <w:rPr>
          <w:rFonts w:ascii="Bookman Old Style" w:hAnsi="Bookman Old Style"/>
          <w:spacing w:val="-3"/>
          <w:szCs w:val="24"/>
        </w:rPr>
        <w:t xml:space="preserve">conducted a traffic stop on eastbound Interstate 80, mile marker </w:t>
      </w:r>
      <w:r w:rsidR="001818BE" w:rsidRPr="001818BE">
        <w:rPr>
          <w:rFonts w:ascii="Bookman Old Style" w:hAnsi="Bookman Old Style"/>
          <w:spacing w:val="-3"/>
          <w:szCs w:val="24"/>
          <w:highlight w:val="black"/>
        </w:rPr>
        <w:t>____</w:t>
      </w:r>
      <w:r w:rsidRPr="00DD357D">
        <w:rPr>
          <w:rFonts w:ascii="Bookman Old Style" w:hAnsi="Bookman Old Style"/>
          <w:spacing w:val="-3"/>
          <w:szCs w:val="24"/>
        </w:rPr>
        <w:t xml:space="preserve">.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DD357D">
        <w:rPr>
          <w:rFonts w:ascii="Bookman Old Style" w:hAnsi="Bookman Old Style"/>
          <w:spacing w:val="-3"/>
          <w:szCs w:val="24"/>
        </w:rPr>
        <w:t xml:space="preserve">pulled over a silver 2017 Cadillac XTS with Oregon license plate </w:t>
      </w:r>
      <w:r w:rsidR="001818BE" w:rsidRPr="001818BE">
        <w:rPr>
          <w:rFonts w:ascii="Bookman Old Style" w:hAnsi="Bookman Old Style"/>
          <w:spacing w:val="-3"/>
          <w:szCs w:val="24"/>
          <w:highlight w:val="black"/>
        </w:rPr>
        <w:t>___________</w:t>
      </w:r>
      <w:r w:rsidRPr="00DD357D">
        <w:rPr>
          <w:rFonts w:ascii="Bookman Old Style" w:hAnsi="Bookman Old Style"/>
          <w:spacing w:val="-3"/>
          <w:szCs w:val="24"/>
        </w:rPr>
        <w:t xml:space="preserve">. At the time of this traffic stop, the vehicle was being operated by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001818BE" w:rsidRPr="001818BE">
        <w:rPr>
          <w:rFonts w:ascii="Bookman Old Style" w:hAnsi="Bookman Old Style"/>
          <w:spacing w:val="-3"/>
          <w:szCs w:val="24"/>
          <w:highlight w:val="black"/>
        </w:rPr>
        <w:t>___________</w:t>
      </w:r>
      <w:r w:rsidRPr="00DD357D">
        <w:rPr>
          <w:rFonts w:ascii="Bookman Old Style" w:hAnsi="Bookman Old Style"/>
          <w:spacing w:val="-3"/>
          <w:szCs w:val="24"/>
          <w:highlight w:val="black"/>
        </w:rPr>
        <w:t xml:space="preserve">. </w:t>
      </w:r>
      <w:r w:rsidRPr="00DD357D">
        <w:rPr>
          <w:rFonts w:ascii="Bookman Old Style" w:hAnsi="Bookman Old Style"/>
          <w:spacing w:val="-3"/>
          <w:szCs w:val="24"/>
        </w:rPr>
        <w:t xml:space="preserve">(hereinafter “Defendant”). Upon conducting the traffic stop,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DD357D">
        <w:rPr>
          <w:rFonts w:ascii="Bookman Old Style" w:hAnsi="Bookman Old Style"/>
          <w:spacing w:val="-3"/>
          <w:szCs w:val="24"/>
        </w:rPr>
        <w:t xml:space="preserve">escorted Defendant back to his police SUV for questioning.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DD357D">
        <w:rPr>
          <w:rFonts w:ascii="Bookman Old Style" w:hAnsi="Bookman Old Style"/>
          <w:spacing w:val="-3"/>
          <w:szCs w:val="24"/>
        </w:rPr>
        <w:t>reiterated to Defendant that the reason he had pulled him over was for following the vehicle in front of him too closely.</w:t>
      </w:r>
    </w:p>
    <w:p w14:paraId="03DB3E85" w14:textId="53127685" w:rsidR="003728A9" w:rsidRPr="006517AA" w:rsidRDefault="003728A9" w:rsidP="003728A9">
      <w:pPr>
        <w:suppressAutoHyphens/>
        <w:spacing w:line="480" w:lineRule="auto"/>
        <w:jc w:val="both"/>
        <w:rPr>
          <w:rFonts w:ascii="Bookman Old Style" w:hAnsi="Bookman Old Style"/>
          <w:spacing w:val="-3"/>
          <w:szCs w:val="24"/>
        </w:rPr>
      </w:pPr>
      <w:r w:rsidRPr="006517AA">
        <w:rPr>
          <w:rFonts w:ascii="Bookman Old Style" w:hAnsi="Bookman Old Style"/>
          <w:spacing w:val="-3"/>
          <w:szCs w:val="24"/>
        </w:rPr>
        <w:tab/>
        <w:t xml:space="preserve">After explaining his reason for the traffic stop,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began to question Defendant about his travels. Defendant explained that he and his wife,</w:t>
      </w:r>
      <w:r w:rsidRPr="003728A9">
        <w:rPr>
          <w:rFonts w:ascii="Bookman Old Style" w:hAnsi="Bookman Old Style"/>
          <w:spacing w:val="-3"/>
          <w:szCs w:val="24"/>
          <w:highlight w:val="yellow"/>
        </w:rPr>
        <w:t xml:space="preserve">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(hereinafter “co-Defendant”), had flown into Las Vegas to visit his uncle.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proceeded to question Defendant about why he was driving back to Iowa instead of flying back.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bombarded Defendant with unnecessary, extensive, and intrusive questions regarding his travels. Such questioning would make any reasonable person feel uncomfortable, especially given the psychology of the power dynamics inherent in an officer/civilian interaction. Defendant </w:t>
      </w:r>
      <w:r w:rsidRPr="001818BE">
        <w:rPr>
          <w:rFonts w:ascii="Bookman Old Style" w:hAnsi="Bookman Old Style"/>
          <w:spacing w:val="-3"/>
          <w:szCs w:val="24"/>
        </w:rPr>
        <w:t xml:space="preserve">posits that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1818BE">
        <w:rPr>
          <w:rFonts w:ascii="Bookman Old Style" w:hAnsi="Bookman Old Style"/>
          <w:spacing w:val="-3"/>
          <w:szCs w:val="24"/>
        </w:rPr>
        <w:t>created</w:t>
      </w:r>
      <w:r w:rsidRPr="006517AA">
        <w:rPr>
          <w:rFonts w:ascii="Bookman Old Style" w:hAnsi="Bookman Old Style"/>
          <w:spacing w:val="-3"/>
          <w:szCs w:val="24"/>
        </w:rPr>
        <w:t xml:space="preserve"> an uncomfortable environment for the purpose of building an after-the-fact basis for </w:t>
      </w:r>
      <w:r w:rsidRPr="006517AA">
        <w:rPr>
          <w:rFonts w:ascii="Bookman Old Style" w:hAnsi="Bookman Old Style"/>
          <w:spacing w:val="-3"/>
          <w:szCs w:val="24"/>
        </w:rPr>
        <w:lastRenderedPageBreak/>
        <w:t xml:space="preserve">the search; in that the Officer pulled over the vehicle with the premeditated intent to perform a search.  </w:t>
      </w:r>
    </w:p>
    <w:p w14:paraId="0CFA282C" w14:textId="3BF44B17" w:rsidR="003728A9" w:rsidRPr="006517AA" w:rsidRDefault="003728A9" w:rsidP="003728A9">
      <w:pPr>
        <w:suppressAutoHyphens/>
        <w:spacing w:line="480" w:lineRule="auto"/>
        <w:ind w:firstLine="720"/>
        <w:jc w:val="both"/>
        <w:rPr>
          <w:rFonts w:ascii="Bookman Old Style" w:hAnsi="Bookman Old Style"/>
          <w:spacing w:val="-3"/>
          <w:szCs w:val="24"/>
        </w:rPr>
      </w:pPr>
      <w:r w:rsidRPr="006517AA">
        <w:rPr>
          <w:rFonts w:ascii="Bookman Old Style" w:hAnsi="Bookman Old Style"/>
          <w:spacing w:val="-3"/>
          <w:szCs w:val="24"/>
        </w:rPr>
        <w:t xml:space="preserve">According to the video recording of the encounter, Officer </w:t>
      </w:r>
      <w:r w:rsidR="001818BE" w:rsidRPr="001818BE">
        <w:rPr>
          <w:rFonts w:ascii="Bookman Old Style" w:hAnsi="Bookman Old Style"/>
          <w:spacing w:val="-3"/>
          <w:szCs w:val="24"/>
          <w:highlight w:val="black"/>
        </w:rPr>
        <w:t>___________</w:t>
      </w:r>
      <w:r w:rsidR="000A05E3">
        <w:rPr>
          <w:rFonts w:ascii="Bookman Old Style" w:hAnsi="Bookman Old Style"/>
          <w:spacing w:val="-3"/>
          <w:szCs w:val="24"/>
        </w:rPr>
        <w:t>’s</w:t>
      </w:r>
      <w:r w:rsidR="001818BE" w:rsidRPr="001818BE">
        <w:rPr>
          <w:rFonts w:ascii="Bookman Old Style" w:hAnsi="Bookman Old Style"/>
          <w:spacing w:val="-3"/>
          <w:szCs w:val="24"/>
        </w:rPr>
        <w:t xml:space="preserve"> </w:t>
      </w:r>
      <w:r w:rsidRPr="006517AA">
        <w:rPr>
          <w:rFonts w:ascii="Bookman Old Style" w:hAnsi="Bookman Old Style"/>
          <w:spacing w:val="-3"/>
          <w:szCs w:val="24"/>
        </w:rPr>
        <w:t>questioning went on for approximately six and half minutes. Questions included in this interrogation were not only superfluous but were also repetitive and accusatory. After this line of questioning</w:t>
      </w:r>
      <w:r w:rsidRPr="001818BE">
        <w:rPr>
          <w:rFonts w:ascii="Bookman Old Style" w:hAnsi="Bookman Old Style"/>
          <w:spacing w:val="-3"/>
          <w:szCs w:val="24"/>
        </w:rPr>
        <w:t xml:space="preserve">,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1818BE">
        <w:rPr>
          <w:rFonts w:ascii="Bookman Old Style" w:hAnsi="Bookman Old Style"/>
          <w:spacing w:val="-3"/>
          <w:szCs w:val="24"/>
        </w:rPr>
        <w:t>told</w:t>
      </w:r>
      <w:r w:rsidRPr="006517AA">
        <w:rPr>
          <w:rFonts w:ascii="Bookman Old Style" w:hAnsi="Bookman Old Style"/>
          <w:spacing w:val="-3"/>
          <w:szCs w:val="24"/>
        </w:rPr>
        <w:t xml:space="preserve"> Defendant that he would be issuing a warning ticket for the traffic stop. At this time, the traffic stop and corresponding interactions between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and Defendant should have ceased; however, this was not the case.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instructed Defendant to remain in the police vehicle, at which time Officer </w:t>
      </w:r>
      <w:r w:rsidR="001818BE" w:rsidRPr="001818BE">
        <w:rPr>
          <w:rFonts w:ascii="Bookman Old Style" w:hAnsi="Bookman Old Style"/>
          <w:spacing w:val="-3"/>
          <w:szCs w:val="24"/>
          <w:highlight w:val="black"/>
        </w:rPr>
        <w:t>___________</w:t>
      </w:r>
      <w:r w:rsidRPr="006517AA">
        <w:rPr>
          <w:rFonts w:ascii="Bookman Old Style" w:hAnsi="Bookman Old Style"/>
          <w:spacing w:val="-3"/>
          <w:szCs w:val="24"/>
        </w:rPr>
        <w:t xml:space="preserve">, without sufficient probable cause, directed his dog to execute a canine sniff test on the rented vehicle. After leaving Defendant to wait for several minutes without explanation, Officer Vaughn returned to his police SUV and proceeded to ask Defendant more invasive questions about his work history and personal life. At no time did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offer explanation for his questioning, acknowledge the utilization of the police canine, or read Defendant his Miranda rights.</w:t>
      </w:r>
    </w:p>
    <w:p w14:paraId="73E3C7C5" w14:textId="3D1FBE3A" w:rsidR="003728A9" w:rsidRPr="006517AA" w:rsidRDefault="003728A9" w:rsidP="003728A9">
      <w:pPr>
        <w:suppressAutoHyphens/>
        <w:spacing w:line="480" w:lineRule="auto"/>
        <w:jc w:val="both"/>
        <w:rPr>
          <w:rFonts w:ascii="Bookman Old Style" w:hAnsi="Bookman Old Style"/>
          <w:spacing w:val="-3"/>
          <w:szCs w:val="24"/>
        </w:rPr>
      </w:pPr>
      <w:r w:rsidRPr="006517AA">
        <w:rPr>
          <w:rFonts w:ascii="Bookman Old Style" w:hAnsi="Bookman Old Style"/>
          <w:spacing w:val="-3"/>
          <w:szCs w:val="24"/>
        </w:rPr>
        <w:tab/>
        <w:t xml:space="preserve">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questions became increasingly intrusive and began to hone in on whether Defendant had a previous criminal history. After a lengthy round of </w:t>
      </w:r>
      <w:r w:rsidR="000A05E3" w:rsidRPr="006517AA">
        <w:rPr>
          <w:rFonts w:ascii="Bookman Old Style" w:hAnsi="Bookman Old Style"/>
          <w:spacing w:val="-3"/>
          <w:szCs w:val="24"/>
        </w:rPr>
        <w:t>redundant</w:t>
      </w:r>
      <w:r w:rsidRPr="006517AA">
        <w:rPr>
          <w:rFonts w:ascii="Bookman Old Style" w:hAnsi="Bookman Old Style"/>
          <w:spacing w:val="-3"/>
          <w:szCs w:val="24"/>
        </w:rPr>
        <w:t xml:space="preserve"> and invasive questioning, Officer </w:t>
      </w:r>
      <w:r w:rsidR="001818BE" w:rsidRPr="001818BE">
        <w:rPr>
          <w:rFonts w:ascii="Bookman Old Style" w:hAnsi="Bookman Old Style"/>
          <w:spacing w:val="-3"/>
          <w:szCs w:val="24"/>
          <w:highlight w:val="black"/>
        </w:rPr>
        <w:t>___________</w:t>
      </w:r>
      <w:r w:rsidR="001818BE" w:rsidRPr="001818BE">
        <w:rPr>
          <w:rFonts w:ascii="Bookman Old Style" w:hAnsi="Bookman Old Style"/>
          <w:spacing w:val="-3"/>
          <w:szCs w:val="24"/>
        </w:rPr>
        <w:t xml:space="preserve"> </w:t>
      </w:r>
      <w:r w:rsidRPr="006517AA">
        <w:rPr>
          <w:rFonts w:ascii="Bookman Old Style" w:hAnsi="Bookman Old Style"/>
          <w:spacing w:val="-3"/>
          <w:szCs w:val="24"/>
        </w:rPr>
        <w:t xml:space="preserve">reiterated to Defendant that he was issuing him a warning ticket; which would not require a fine to be paid and would not go on his record. Immediately following Defendant’s signing of the warning ticket,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517AA">
        <w:rPr>
          <w:rFonts w:ascii="Bookman Old Style" w:hAnsi="Bookman Old Style"/>
          <w:spacing w:val="-3"/>
          <w:szCs w:val="24"/>
        </w:rPr>
        <w:t xml:space="preserve">alerted Defendant that his police </w:t>
      </w:r>
      <w:r w:rsidRPr="006517AA">
        <w:rPr>
          <w:rFonts w:ascii="Bookman Old Style" w:hAnsi="Bookman Old Style"/>
          <w:spacing w:val="-3"/>
          <w:szCs w:val="24"/>
        </w:rPr>
        <w:lastRenderedPageBreak/>
        <w:t>canine indicated the presence of drugs in the rental vehicle. He then asked Defendant if there were any drugs in the vehicle, to which Defendant answered no, and proceeded to explain that he would be performing a search of the vehicle.</w:t>
      </w:r>
    </w:p>
    <w:p w14:paraId="37438508" w14:textId="0E5F3DD4" w:rsidR="00F62CB2" w:rsidRDefault="003728A9" w:rsidP="003728A9">
      <w:pPr>
        <w:suppressAutoHyphens/>
        <w:spacing w:line="480" w:lineRule="auto"/>
        <w:jc w:val="both"/>
        <w:rPr>
          <w:rFonts w:ascii="Bookman Old Style" w:hAnsi="Bookman Old Style"/>
          <w:spacing w:val="-3"/>
          <w:szCs w:val="24"/>
        </w:rPr>
      </w:pPr>
      <w:r w:rsidRPr="006517AA">
        <w:rPr>
          <w:rFonts w:ascii="Bookman Old Style" w:hAnsi="Bookman Old Style"/>
          <w:spacing w:val="-3"/>
          <w:szCs w:val="24"/>
        </w:rPr>
        <w:tab/>
        <w:t xml:space="preserve">Defendant did not consent to said search and told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517AA">
        <w:rPr>
          <w:rFonts w:ascii="Bookman Old Style" w:hAnsi="Bookman Old Style"/>
          <w:spacing w:val="-3"/>
          <w:szCs w:val="24"/>
        </w:rPr>
        <w:t xml:space="preserve">that he was not allowed to search the vehicle.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517AA">
        <w:rPr>
          <w:rFonts w:ascii="Bookman Old Style" w:hAnsi="Bookman Old Style"/>
          <w:spacing w:val="-3"/>
          <w:szCs w:val="24"/>
        </w:rPr>
        <w:t xml:space="preserve">retorted that he was not asking Defendant to search the vehicle, but rather telling him that he would be conducting the search. From here,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517AA">
        <w:rPr>
          <w:rFonts w:ascii="Bookman Old Style" w:hAnsi="Bookman Old Style"/>
          <w:spacing w:val="-3"/>
          <w:szCs w:val="24"/>
        </w:rPr>
        <w:t xml:space="preserve">made his way over to the passenger side of the police SUV, opened up the passenger door and demanded that Defendant “get out” and “get down on the ground.” Defendant was compliant with the officer at all times and did not refuse his commands. </w:t>
      </w:r>
    </w:p>
    <w:p w14:paraId="66F52BBA" w14:textId="2271FAA1" w:rsidR="003728A9" w:rsidRDefault="003728A9" w:rsidP="00F62CB2">
      <w:pPr>
        <w:suppressAutoHyphens/>
        <w:spacing w:line="480" w:lineRule="auto"/>
        <w:ind w:firstLine="720"/>
        <w:jc w:val="both"/>
        <w:rPr>
          <w:rFonts w:ascii="Bookman Old Style" w:hAnsi="Bookman Old Style"/>
          <w:spacing w:val="-3"/>
          <w:szCs w:val="24"/>
        </w:rPr>
      </w:pPr>
      <w:r w:rsidRPr="006517AA">
        <w:rPr>
          <w:rFonts w:ascii="Bookman Old Style" w:hAnsi="Bookman Old Style"/>
          <w:spacing w:val="-3"/>
          <w:szCs w:val="24"/>
        </w:rPr>
        <w:t xml:space="preserve">This unwarranted and pre-meditated search resulted in </w:t>
      </w:r>
      <w:r w:rsidR="006517AA">
        <w:rPr>
          <w:rFonts w:ascii="Bookman Old Style" w:hAnsi="Bookman Old Style"/>
          <w:spacing w:val="-3"/>
          <w:szCs w:val="24"/>
        </w:rPr>
        <w:t xml:space="preserve">Defendant making a statement during a custodial interrogation when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006517AA">
        <w:rPr>
          <w:rFonts w:ascii="Bookman Old Style" w:hAnsi="Bookman Old Style"/>
          <w:spacing w:val="-3"/>
          <w:szCs w:val="24"/>
        </w:rPr>
        <w:t>asked</w:t>
      </w:r>
      <w:r w:rsidR="00F62CB2">
        <w:rPr>
          <w:rFonts w:ascii="Bookman Old Style" w:hAnsi="Bookman Old Style"/>
          <w:spacing w:val="-3"/>
          <w:szCs w:val="24"/>
        </w:rPr>
        <w:t xml:space="preserve"> him</w:t>
      </w:r>
      <w:r w:rsidR="006517AA">
        <w:rPr>
          <w:rFonts w:ascii="Bookman Old Style" w:hAnsi="Bookman Old Style"/>
          <w:spacing w:val="-3"/>
          <w:szCs w:val="24"/>
        </w:rPr>
        <w:t xml:space="preserve">, “where did you get the drugs” </w:t>
      </w:r>
      <w:r w:rsidR="00F715DA">
        <w:rPr>
          <w:rFonts w:ascii="Bookman Old Style" w:hAnsi="Bookman Old Style"/>
          <w:spacing w:val="-3"/>
          <w:szCs w:val="24"/>
        </w:rPr>
        <w:t xml:space="preserve">to which Defendant responded while seated in the back of Officer </w:t>
      </w:r>
      <w:r w:rsidR="00656CBA" w:rsidRPr="001818BE">
        <w:rPr>
          <w:rFonts w:ascii="Bookman Old Style" w:hAnsi="Bookman Old Style"/>
          <w:spacing w:val="-3"/>
          <w:szCs w:val="24"/>
          <w:highlight w:val="black"/>
        </w:rPr>
        <w:t>___________</w:t>
      </w:r>
      <w:r w:rsidR="00F715DA">
        <w:rPr>
          <w:rFonts w:ascii="Bookman Old Style" w:hAnsi="Bookman Old Style"/>
          <w:spacing w:val="-3"/>
          <w:szCs w:val="24"/>
        </w:rPr>
        <w:t xml:space="preserve">’s police cruiser.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00F715DA">
        <w:rPr>
          <w:rFonts w:ascii="Bookman Old Style" w:hAnsi="Bookman Old Style"/>
          <w:spacing w:val="-3"/>
          <w:szCs w:val="24"/>
        </w:rPr>
        <w:t xml:space="preserve">did not advise Defendant of his </w:t>
      </w:r>
      <w:r w:rsidR="00F715DA">
        <w:rPr>
          <w:rFonts w:ascii="Bookman Old Style" w:hAnsi="Bookman Old Style"/>
          <w:i/>
          <w:iCs/>
          <w:spacing w:val="-3"/>
          <w:szCs w:val="24"/>
        </w:rPr>
        <w:t xml:space="preserve">Miranda </w:t>
      </w:r>
      <w:r w:rsidR="00F715DA">
        <w:rPr>
          <w:rFonts w:ascii="Bookman Old Style" w:hAnsi="Bookman Old Style"/>
          <w:spacing w:val="-3"/>
          <w:szCs w:val="24"/>
        </w:rPr>
        <w:t>Rights. S</w:t>
      </w:r>
      <w:r w:rsidR="006517AA">
        <w:rPr>
          <w:rFonts w:ascii="Bookman Old Style" w:hAnsi="Bookman Old Style"/>
          <w:spacing w:val="-3"/>
          <w:szCs w:val="24"/>
        </w:rPr>
        <w:t>ubsequently</w:t>
      </w:r>
      <w:r w:rsidR="00F715DA">
        <w:rPr>
          <w:rFonts w:ascii="Bookman Old Style" w:hAnsi="Bookman Old Style"/>
          <w:spacing w:val="-3"/>
          <w:szCs w:val="24"/>
        </w:rPr>
        <w:t>, this unwarranted and pre-meditated search</w:t>
      </w:r>
      <w:r w:rsidR="006517AA">
        <w:rPr>
          <w:rFonts w:ascii="Bookman Old Style" w:hAnsi="Bookman Old Style"/>
          <w:spacing w:val="-3"/>
          <w:szCs w:val="24"/>
        </w:rPr>
        <w:t xml:space="preserve"> resulted in </w:t>
      </w:r>
      <w:r w:rsidRPr="006517AA">
        <w:rPr>
          <w:rFonts w:ascii="Bookman Old Style" w:hAnsi="Bookman Old Style"/>
          <w:spacing w:val="-3"/>
          <w:szCs w:val="24"/>
        </w:rPr>
        <w:t>the Defendant’s arrest and the charges he is currently facing.</w:t>
      </w:r>
    </w:p>
    <w:p w14:paraId="7AC216C4" w14:textId="29691E92" w:rsidR="00F62CB2" w:rsidRPr="003728A9" w:rsidRDefault="00F62CB2" w:rsidP="00F62CB2">
      <w:pPr>
        <w:suppressAutoHyphens/>
        <w:spacing w:line="480" w:lineRule="auto"/>
        <w:ind w:firstLine="720"/>
        <w:jc w:val="both"/>
        <w:rPr>
          <w:rFonts w:ascii="Bookman Old Style" w:hAnsi="Bookman Old Style"/>
          <w:spacing w:val="-3"/>
          <w:szCs w:val="24"/>
        </w:rPr>
      </w:pPr>
      <w:r>
        <w:rPr>
          <w:rFonts w:ascii="Bookman Old Style" w:hAnsi="Bookman Old Style"/>
          <w:spacing w:val="-3"/>
          <w:szCs w:val="24"/>
        </w:rPr>
        <w:t xml:space="preserve">The Government charged Defendant in an Indictment with violations of Title 21 U.S.C. § 846 for Conspiracy to Distribute Marijuana. Officer </w:t>
      </w:r>
      <w:r w:rsidR="00656CBA" w:rsidRPr="001818BE">
        <w:rPr>
          <w:rFonts w:ascii="Bookman Old Style" w:hAnsi="Bookman Old Style"/>
          <w:spacing w:val="-3"/>
          <w:szCs w:val="24"/>
          <w:highlight w:val="black"/>
        </w:rPr>
        <w:t>___________</w:t>
      </w:r>
      <w:r>
        <w:rPr>
          <w:rFonts w:ascii="Bookman Old Style" w:hAnsi="Bookman Old Style"/>
          <w:spacing w:val="-3"/>
          <w:szCs w:val="24"/>
        </w:rPr>
        <w:t>’s actions violated Defendant’s Fourth, Fifth and Fourteenth Amendment Rights of the United States Constitution, and therefore any and all evidence obtained as a result of the unlawful stop, detention, search and custodial interrogation of Defendant’s vehicle and person must be suppressed.</w:t>
      </w:r>
    </w:p>
    <w:p w14:paraId="669B6D03" w14:textId="77777777" w:rsidR="003728A9" w:rsidRPr="003728A9" w:rsidRDefault="003728A9" w:rsidP="003728A9">
      <w:pPr>
        <w:suppressAutoHyphens/>
        <w:spacing w:line="480" w:lineRule="auto"/>
        <w:jc w:val="center"/>
        <w:rPr>
          <w:rFonts w:ascii="Bookman Old Style" w:hAnsi="Bookman Old Style"/>
          <w:b/>
          <w:spacing w:val="-3"/>
          <w:szCs w:val="24"/>
          <w:u w:val="single"/>
        </w:rPr>
      </w:pPr>
      <w:r w:rsidRPr="003728A9">
        <w:rPr>
          <w:rFonts w:ascii="Bookman Old Style" w:hAnsi="Bookman Old Style"/>
          <w:b/>
          <w:spacing w:val="-3"/>
          <w:szCs w:val="24"/>
          <w:u w:val="single"/>
        </w:rPr>
        <w:lastRenderedPageBreak/>
        <w:t>ARGUMENT</w:t>
      </w:r>
    </w:p>
    <w:p w14:paraId="73B20240" w14:textId="77777777"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I.</w:t>
      </w:r>
    </w:p>
    <w:p w14:paraId="0F0D3C40" w14:textId="3E42DF6E"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 xml:space="preserve">THE OFFICER WAS UNJUSTIFIED IN SEIZING THE DEFENDANT </w:t>
      </w:r>
      <w:r>
        <w:rPr>
          <w:rFonts w:ascii="Bookman Old Style" w:hAnsi="Bookman Old Style"/>
          <w:b/>
          <w:spacing w:val="-3"/>
          <w:szCs w:val="24"/>
        </w:rPr>
        <w:t>BECAUSE</w:t>
      </w:r>
      <w:r w:rsidRPr="003728A9">
        <w:rPr>
          <w:rFonts w:ascii="Bookman Old Style" w:hAnsi="Bookman Old Style"/>
          <w:b/>
          <w:spacing w:val="-3"/>
          <w:szCs w:val="24"/>
        </w:rPr>
        <w:t xml:space="preserve"> </w:t>
      </w:r>
      <w:r>
        <w:rPr>
          <w:rFonts w:ascii="Bookman Old Style" w:hAnsi="Bookman Old Style"/>
          <w:b/>
          <w:spacing w:val="-3"/>
          <w:szCs w:val="24"/>
        </w:rPr>
        <w:t>DEFENDANT</w:t>
      </w:r>
      <w:r w:rsidRPr="003728A9">
        <w:rPr>
          <w:rFonts w:ascii="Bookman Old Style" w:hAnsi="Bookman Old Style"/>
          <w:b/>
          <w:spacing w:val="-3"/>
          <w:szCs w:val="24"/>
        </w:rPr>
        <w:t xml:space="preserve"> COMMITTED NO VIOLATION TO </w:t>
      </w:r>
      <w:r>
        <w:rPr>
          <w:rFonts w:ascii="Bookman Old Style" w:hAnsi="Bookman Old Style"/>
          <w:b/>
          <w:spacing w:val="-3"/>
          <w:szCs w:val="24"/>
        </w:rPr>
        <w:t>JUSTIFY</w:t>
      </w:r>
      <w:r w:rsidRPr="003728A9">
        <w:rPr>
          <w:rFonts w:ascii="Bookman Old Style" w:hAnsi="Bookman Old Style"/>
          <w:b/>
          <w:spacing w:val="-3"/>
          <w:szCs w:val="24"/>
        </w:rPr>
        <w:t xml:space="preserve"> A TRAFFFIC STOP</w:t>
      </w:r>
    </w:p>
    <w:p w14:paraId="51E4B49F" w14:textId="4D432422" w:rsidR="00405B77" w:rsidRPr="0009588F" w:rsidRDefault="00405B77" w:rsidP="00405B77">
      <w:pPr>
        <w:suppressAutoHyphens/>
        <w:spacing w:line="480" w:lineRule="auto"/>
        <w:ind w:firstLine="720"/>
        <w:jc w:val="center"/>
        <w:rPr>
          <w:rFonts w:ascii="Bookman Old Style" w:hAnsi="Bookman Old Style"/>
          <w:b/>
          <w:bCs/>
          <w:i/>
          <w:iCs/>
          <w:spacing w:val="-3"/>
          <w:szCs w:val="24"/>
        </w:rPr>
      </w:pPr>
      <w:r w:rsidRPr="0009588F">
        <w:rPr>
          <w:rFonts w:ascii="Bookman Old Style" w:hAnsi="Bookman Old Style"/>
          <w:b/>
          <w:bCs/>
          <w:i/>
          <w:iCs/>
          <w:spacing w:val="-3"/>
          <w:szCs w:val="24"/>
        </w:rPr>
        <w:t>Reasonable Expectation of Privacy</w:t>
      </w:r>
    </w:p>
    <w:p w14:paraId="0CA7F6C2" w14:textId="23CE17CD" w:rsidR="00B512C4" w:rsidRDefault="003728A9" w:rsidP="003728A9">
      <w:pPr>
        <w:suppressAutoHyphens/>
        <w:spacing w:line="480" w:lineRule="auto"/>
        <w:ind w:firstLine="720"/>
        <w:jc w:val="both"/>
        <w:rPr>
          <w:rFonts w:ascii="Bookman Old Style" w:hAnsi="Bookman Old Style"/>
          <w:spacing w:val="-3"/>
          <w:szCs w:val="24"/>
        </w:rPr>
      </w:pPr>
      <w:r w:rsidRPr="00F62CB2">
        <w:rPr>
          <w:rFonts w:ascii="Bookman Old Style" w:hAnsi="Bookman Old Style"/>
          <w:spacing w:val="-3"/>
          <w:szCs w:val="24"/>
        </w:rPr>
        <w:t xml:space="preserve">The Fourth Amendment of the United States Constitution protects all citizens from unreasonable and unnecessary search and seizure. </w:t>
      </w:r>
      <w:r w:rsidRPr="00324804">
        <w:rPr>
          <w:rFonts w:ascii="Bookman Old Style" w:hAnsi="Bookman Old Style"/>
          <w:spacing w:val="-3"/>
          <w:szCs w:val="24"/>
          <w:u w:val="single"/>
        </w:rPr>
        <w:t xml:space="preserve">U.S. Const. </w:t>
      </w:r>
      <w:r w:rsidR="00324804" w:rsidRPr="00324804">
        <w:rPr>
          <w:rFonts w:ascii="Bookman Old Style" w:hAnsi="Bookman Old Style"/>
          <w:spacing w:val="-3"/>
          <w:szCs w:val="24"/>
          <w:u w:val="single"/>
        </w:rPr>
        <w:t>A</w:t>
      </w:r>
      <w:r w:rsidRPr="00324804">
        <w:rPr>
          <w:rFonts w:ascii="Bookman Old Style" w:hAnsi="Bookman Old Style"/>
          <w:spacing w:val="-3"/>
          <w:szCs w:val="24"/>
          <w:u w:val="single"/>
        </w:rPr>
        <w:t>mend. IV</w:t>
      </w:r>
      <w:r w:rsidRPr="00F62CB2">
        <w:rPr>
          <w:rFonts w:ascii="Bookman Old Style" w:hAnsi="Bookman Old Style"/>
          <w:spacing w:val="-3"/>
          <w:szCs w:val="24"/>
        </w:rPr>
        <w:t xml:space="preserve">. </w:t>
      </w:r>
      <w:r w:rsidR="00324804">
        <w:rPr>
          <w:rFonts w:ascii="Bookman Old Style" w:hAnsi="Bookman Old Style"/>
          <w:spacing w:val="-3"/>
          <w:szCs w:val="24"/>
        </w:rPr>
        <w:t xml:space="preserve"> </w:t>
      </w:r>
      <w:r w:rsidR="00A35E1B">
        <w:rPr>
          <w:rFonts w:ascii="Bookman Old Style" w:hAnsi="Bookman Old Style"/>
          <w:spacing w:val="-3"/>
          <w:szCs w:val="24"/>
        </w:rPr>
        <w:t xml:space="preserve">One must have a legitimate expectation of privacy in the place or thing searched or seized in order to assert the protection. </w:t>
      </w:r>
      <w:r w:rsidR="00A35E1B">
        <w:rPr>
          <w:rFonts w:ascii="Bookman Old Style" w:hAnsi="Bookman Old Style"/>
          <w:spacing w:val="-3"/>
          <w:szCs w:val="24"/>
          <w:u w:val="single"/>
        </w:rPr>
        <w:t>Katz v. United States</w:t>
      </w:r>
      <w:r w:rsidR="00A35E1B">
        <w:rPr>
          <w:rFonts w:ascii="Bookman Old Style" w:hAnsi="Bookman Old Style"/>
          <w:spacing w:val="-3"/>
          <w:szCs w:val="24"/>
        </w:rPr>
        <w:t xml:space="preserve">, 389 U.S. 347, 351-53 (1967). </w:t>
      </w:r>
      <w:r w:rsidR="00105AEA">
        <w:rPr>
          <w:rFonts w:ascii="Bookman Old Style" w:hAnsi="Bookman Old Style"/>
          <w:spacing w:val="-3"/>
          <w:szCs w:val="24"/>
        </w:rPr>
        <w:t xml:space="preserve">A legitimate expectation of privacy is one that ‘society is prepare to recognize as reasonable.’ </w:t>
      </w:r>
      <w:r w:rsidR="00105AEA">
        <w:rPr>
          <w:rFonts w:ascii="Bookman Old Style" w:hAnsi="Bookman Old Style"/>
          <w:spacing w:val="-3"/>
          <w:szCs w:val="24"/>
          <w:u w:val="single"/>
        </w:rPr>
        <w:t>Rakas v. Illinois</w:t>
      </w:r>
      <w:r w:rsidR="00105AEA">
        <w:rPr>
          <w:rFonts w:ascii="Bookman Old Style" w:hAnsi="Bookman Old Style"/>
          <w:spacing w:val="-3"/>
          <w:szCs w:val="24"/>
        </w:rPr>
        <w:t xml:space="preserve">, 439 U.S. 128, 151 (1978) (quoting </w:t>
      </w:r>
      <w:r w:rsidR="00105AEA">
        <w:rPr>
          <w:rFonts w:ascii="Bookman Old Style" w:hAnsi="Bookman Old Style"/>
          <w:spacing w:val="-3"/>
          <w:szCs w:val="24"/>
          <w:u w:val="single"/>
        </w:rPr>
        <w:t>Katz</w:t>
      </w:r>
      <w:r w:rsidR="00105AEA">
        <w:rPr>
          <w:rFonts w:ascii="Bookman Old Style" w:hAnsi="Bookman Old Style"/>
          <w:spacing w:val="-3"/>
          <w:szCs w:val="24"/>
        </w:rPr>
        <w:t xml:space="preserve">, 389 U.S. at 516). A defendant who has a property or possessory interest in the place searched or the items seized has a legitimate expectation or privacy sufficient to invoke the Fourth Amendment’s protections to be free from unreasonable searches and seizures. </w:t>
      </w:r>
      <w:r w:rsidR="00105AEA">
        <w:rPr>
          <w:rFonts w:ascii="Bookman Old Style" w:hAnsi="Bookman Old Style"/>
          <w:spacing w:val="-3"/>
          <w:szCs w:val="24"/>
          <w:u w:val="single"/>
        </w:rPr>
        <w:t>Rakas</w:t>
      </w:r>
      <w:r w:rsidR="00105AEA">
        <w:rPr>
          <w:rFonts w:ascii="Bookman Old Style" w:hAnsi="Bookman Old Style"/>
          <w:spacing w:val="-3"/>
          <w:szCs w:val="24"/>
        </w:rPr>
        <w:t xml:space="preserve">, 439 U.S. at 148. A defendant can demonstrate his or her own legitimate expectation of privacy has been infringed by showing he or she owns or lawfully possesses the property subjected to search. </w:t>
      </w:r>
      <w:r w:rsidR="00105AEA">
        <w:rPr>
          <w:rFonts w:ascii="Bookman Old Style" w:hAnsi="Bookman Old Style"/>
          <w:spacing w:val="-3"/>
          <w:szCs w:val="24"/>
          <w:u w:val="single"/>
        </w:rPr>
        <w:t>United States v. Pierson</w:t>
      </w:r>
      <w:r w:rsidR="00105AEA">
        <w:rPr>
          <w:rFonts w:ascii="Bookman Old Style" w:hAnsi="Bookman Old Style"/>
          <w:spacing w:val="-3"/>
          <w:szCs w:val="24"/>
        </w:rPr>
        <w:t xml:space="preserve">, 219 F.3d 803, 806 (8th Cir. 2003) (quoting </w:t>
      </w:r>
      <w:r w:rsidR="00105AEA">
        <w:rPr>
          <w:rFonts w:ascii="Bookman Old Style" w:hAnsi="Bookman Old Style"/>
          <w:spacing w:val="-3"/>
          <w:szCs w:val="24"/>
          <w:u w:val="single"/>
        </w:rPr>
        <w:t>United States v. Gomez</w:t>
      </w:r>
      <w:r w:rsidR="00105AEA">
        <w:rPr>
          <w:rFonts w:ascii="Bookman Old Style" w:hAnsi="Bookman Old Style"/>
          <w:spacing w:val="-3"/>
          <w:szCs w:val="24"/>
        </w:rPr>
        <w:t>, 16 F.3d 254, 256 (8th Cir. 1994)).</w:t>
      </w:r>
    </w:p>
    <w:p w14:paraId="3473D915" w14:textId="3FAD7466" w:rsidR="00405B77" w:rsidRPr="0009588F" w:rsidRDefault="00405B77" w:rsidP="00405B77">
      <w:pPr>
        <w:suppressAutoHyphens/>
        <w:spacing w:line="480" w:lineRule="auto"/>
        <w:jc w:val="center"/>
        <w:rPr>
          <w:rFonts w:ascii="Bookman Old Style" w:hAnsi="Bookman Old Style"/>
          <w:b/>
          <w:bCs/>
          <w:i/>
          <w:iCs/>
          <w:spacing w:val="-3"/>
          <w:szCs w:val="24"/>
        </w:rPr>
      </w:pPr>
      <w:r w:rsidRPr="0009588F">
        <w:rPr>
          <w:rFonts w:ascii="Bookman Old Style" w:hAnsi="Bookman Old Style"/>
          <w:b/>
          <w:bCs/>
          <w:i/>
          <w:iCs/>
          <w:spacing w:val="-3"/>
          <w:szCs w:val="24"/>
        </w:rPr>
        <w:t>A Traffic Stop is a Seizure</w:t>
      </w:r>
    </w:p>
    <w:p w14:paraId="09CD256A" w14:textId="15D73881" w:rsidR="003728A9" w:rsidRDefault="003728A9" w:rsidP="003728A9">
      <w:pPr>
        <w:suppressAutoHyphens/>
        <w:spacing w:line="480" w:lineRule="auto"/>
        <w:ind w:firstLine="720"/>
        <w:jc w:val="both"/>
        <w:rPr>
          <w:rFonts w:ascii="Bookman Old Style" w:hAnsi="Bookman Old Style"/>
          <w:spacing w:val="-3"/>
          <w:szCs w:val="24"/>
        </w:rPr>
      </w:pPr>
      <w:r w:rsidRPr="00F62CB2">
        <w:rPr>
          <w:rFonts w:ascii="Bookman Old Style" w:hAnsi="Bookman Old Style"/>
          <w:spacing w:val="-3"/>
          <w:szCs w:val="24"/>
        </w:rPr>
        <w:t xml:space="preserve">The Supreme Court has established that a traffic stop constitutes a seizure protected by this amendment. </w:t>
      </w:r>
      <w:r w:rsidRPr="00F62CB2">
        <w:rPr>
          <w:rFonts w:ascii="Bookman Old Style" w:hAnsi="Bookman Old Style"/>
          <w:spacing w:val="-3"/>
          <w:szCs w:val="24"/>
          <w:u w:val="single"/>
        </w:rPr>
        <w:t>Delaware v. Prouse</w:t>
      </w:r>
      <w:r w:rsidRPr="00F62CB2">
        <w:rPr>
          <w:rFonts w:ascii="Bookman Old Style" w:hAnsi="Bookman Old Style"/>
          <w:spacing w:val="-3"/>
          <w:szCs w:val="24"/>
        </w:rPr>
        <w:t xml:space="preserve">, 440 U.S. 648, 653, 99 S. Ct. 1391, 59 L.Ed.2d 660 (1979). It has been held that a traffic stop is lawful so long </w:t>
      </w:r>
      <w:r w:rsidRPr="00F62CB2">
        <w:rPr>
          <w:rFonts w:ascii="Bookman Old Style" w:hAnsi="Bookman Old Style"/>
          <w:spacing w:val="-3"/>
          <w:szCs w:val="24"/>
        </w:rPr>
        <w:lastRenderedPageBreak/>
        <w:t xml:space="preserve">as an objectively reasonable foundation is present for the stop. </w:t>
      </w:r>
      <w:r w:rsidRPr="00F62CB2">
        <w:rPr>
          <w:rFonts w:ascii="Bookman Old Style" w:hAnsi="Bookman Old Style"/>
          <w:spacing w:val="-3"/>
          <w:szCs w:val="24"/>
          <w:u w:val="single"/>
        </w:rPr>
        <w:t>Whren v. United States,</w:t>
      </w:r>
      <w:r w:rsidRPr="00F62CB2">
        <w:rPr>
          <w:rFonts w:ascii="Bookman Old Style" w:hAnsi="Bookman Old Style"/>
          <w:spacing w:val="-3"/>
          <w:szCs w:val="24"/>
        </w:rPr>
        <w:t xml:space="preserve"> 517 U.S. 806 (1996). </w:t>
      </w:r>
      <w:r w:rsidR="00105AEA">
        <w:rPr>
          <w:rFonts w:ascii="Bookman Old Style" w:hAnsi="Bookman Old Style"/>
          <w:spacing w:val="-3"/>
          <w:szCs w:val="24"/>
        </w:rPr>
        <w:t xml:space="preserve">Put differently, the validity of a stop depends on whether the officer’s actions were objectively reasonable in the circumstances. </w:t>
      </w:r>
      <w:r w:rsidR="00105AEA">
        <w:rPr>
          <w:rFonts w:ascii="Bookman Old Style" w:hAnsi="Bookman Old Style"/>
          <w:spacing w:val="-3"/>
          <w:szCs w:val="24"/>
          <w:u w:val="single"/>
        </w:rPr>
        <w:t xml:space="preserve">United States v. </w:t>
      </w:r>
      <w:r w:rsidR="00105AEA" w:rsidRPr="00105AEA">
        <w:rPr>
          <w:rFonts w:ascii="Bookman Old Style" w:hAnsi="Bookman Old Style"/>
          <w:spacing w:val="-3"/>
          <w:szCs w:val="24"/>
          <w:u w:val="single"/>
        </w:rPr>
        <w:t>Smart</w:t>
      </w:r>
      <w:r w:rsidR="00105AEA">
        <w:rPr>
          <w:rFonts w:ascii="Bookman Old Style" w:hAnsi="Bookman Old Style"/>
          <w:spacing w:val="-3"/>
          <w:szCs w:val="24"/>
        </w:rPr>
        <w:t xml:space="preserve">, 393 F.3d 767, 770 (8th Cir. 2005). </w:t>
      </w:r>
    </w:p>
    <w:p w14:paraId="7C9F619C" w14:textId="0E00282C" w:rsidR="00405B77" w:rsidRPr="0009588F" w:rsidRDefault="00405B77" w:rsidP="00405B77">
      <w:pPr>
        <w:suppressAutoHyphens/>
        <w:spacing w:line="480" w:lineRule="auto"/>
        <w:jc w:val="center"/>
        <w:rPr>
          <w:rFonts w:ascii="Bookman Old Style" w:hAnsi="Bookman Old Style"/>
          <w:b/>
          <w:bCs/>
          <w:i/>
          <w:iCs/>
          <w:spacing w:val="-3"/>
          <w:szCs w:val="24"/>
        </w:rPr>
      </w:pPr>
      <w:r w:rsidRPr="0009588F">
        <w:rPr>
          <w:rFonts w:ascii="Bookman Old Style" w:hAnsi="Bookman Old Style"/>
          <w:b/>
          <w:bCs/>
          <w:i/>
          <w:iCs/>
          <w:spacing w:val="-3"/>
          <w:szCs w:val="24"/>
        </w:rPr>
        <w:t>Traffic Stop Requires Probable Cause of a Traffic Violation or Reasonable Suspicion that Criminal Activity is Afoot</w:t>
      </w:r>
    </w:p>
    <w:p w14:paraId="7E358E71" w14:textId="53258AED" w:rsidR="00405B77" w:rsidRPr="005B0682" w:rsidRDefault="00405B77" w:rsidP="005B0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Bookman Old Style" w:eastAsia="Yu Gothic UI" w:hAnsi="Bookman Old Style" w:cs="Arial"/>
        </w:rPr>
      </w:pPr>
      <w:r w:rsidRPr="00405B77">
        <w:rPr>
          <w:rFonts w:ascii="Bookman Old Style" w:eastAsia="Yu Gothic UI" w:hAnsi="Bookman Old Style" w:cs="Arial"/>
        </w:rPr>
        <w:t xml:space="preserve">The Government has the burden to </w:t>
      </w:r>
      <w:r w:rsidR="00405DB8">
        <w:rPr>
          <w:rFonts w:ascii="Bookman Old Style" w:eastAsia="Yu Gothic UI" w:hAnsi="Bookman Old Style" w:cs="Arial"/>
        </w:rPr>
        <w:t>prove</w:t>
      </w:r>
      <w:r w:rsidRPr="00405B77">
        <w:rPr>
          <w:rFonts w:ascii="Bookman Old Style" w:eastAsia="Yu Gothic UI" w:hAnsi="Bookman Old Style" w:cs="Arial"/>
        </w:rPr>
        <w:t xml:space="preserve"> </w:t>
      </w:r>
      <w:r w:rsidR="00405DB8">
        <w:rPr>
          <w:rFonts w:ascii="Bookman Old Style" w:eastAsia="Yu Gothic UI" w:hAnsi="Bookman Old Style" w:cs="Arial"/>
        </w:rPr>
        <w:t>a</w:t>
      </w:r>
      <w:r w:rsidRPr="00405B77">
        <w:rPr>
          <w:rFonts w:ascii="Bookman Old Style" w:eastAsia="Yu Gothic UI" w:hAnsi="Bookman Old Style" w:cs="Arial"/>
        </w:rPr>
        <w:t xml:space="preserve"> traffic stop </w:t>
      </w:r>
      <w:r w:rsidR="00405DB8">
        <w:rPr>
          <w:rFonts w:ascii="Bookman Old Style" w:eastAsia="Yu Gothic UI" w:hAnsi="Bookman Old Style" w:cs="Arial"/>
        </w:rPr>
        <w:t>is</w:t>
      </w:r>
      <w:r w:rsidRPr="00405B77">
        <w:rPr>
          <w:rFonts w:ascii="Bookman Old Style" w:eastAsia="Yu Gothic UI" w:hAnsi="Bookman Old Style" w:cs="Arial"/>
        </w:rPr>
        <w:t xml:space="preserve"> justified at its inception. </w:t>
      </w:r>
      <w:r w:rsidRPr="00405DB8">
        <w:rPr>
          <w:rFonts w:ascii="Bookman Old Style" w:eastAsia="Yu Gothic UI" w:hAnsi="Bookman Old Style" w:cs="Arial"/>
          <w:u w:val="single"/>
        </w:rPr>
        <w:t>See</w:t>
      </w:r>
      <w:r w:rsidRPr="00405DB8">
        <w:rPr>
          <w:rFonts w:ascii="Bookman Old Style" w:eastAsia="Yu Gothic UI" w:hAnsi="Bookman Old Style" w:cs="Arial"/>
        </w:rPr>
        <w:t xml:space="preserve">, </w:t>
      </w:r>
      <w:r w:rsidRPr="00405DB8">
        <w:rPr>
          <w:rFonts w:ascii="Bookman Old Style" w:eastAsia="Yu Gothic UI" w:hAnsi="Bookman Old Style" w:cs="Arial"/>
          <w:u w:val="single"/>
        </w:rPr>
        <w:t>United States v. Sharpe</w:t>
      </w:r>
      <w:r w:rsidRPr="00405DB8">
        <w:rPr>
          <w:rFonts w:ascii="Bookman Old Style" w:eastAsia="Yu Gothic UI" w:hAnsi="Bookman Old Style" w:cs="Arial"/>
        </w:rPr>
        <w:t>,</w:t>
      </w:r>
      <w:r w:rsidRPr="00405B77">
        <w:rPr>
          <w:rFonts w:ascii="Bookman Old Style" w:eastAsia="Yu Gothic UI" w:hAnsi="Bookman Old Style" w:cs="Arial"/>
        </w:rPr>
        <w:t xml:space="preserve"> 470 U.S. 675, 682 (1985) (citing</w:t>
      </w:r>
      <w:r w:rsidRPr="00405B77">
        <w:rPr>
          <w:rFonts w:ascii="Bookman Old Style" w:eastAsia="Yu Gothic UI" w:hAnsi="Bookman Old Style" w:cs="Arial"/>
          <w:i/>
          <w:iCs/>
        </w:rPr>
        <w:t xml:space="preserve"> </w:t>
      </w:r>
      <w:r w:rsidRPr="00405DB8">
        <w:rPr>
          <w:rFonts w:ascii="Bookman Old Style" w:eastAsia="Yu Gothic UI" w:hAnsi="Bookman Old Style" w:cs="Arial"/>
          <w:u w:val="single"/>
        </w:rPr>
        <w:t>Terry v. Ohio</w:t>
      </w:r>
      <w:r w:rsidRPr="00405B77">
        <w:rPr>
          <w:rFonts w:ascii="Bookman Old Style" w:eastAsia="Yu Gothic UI" w:hAnsi="Bookman Old Style" w:cs="Arial"/>
        </w:rPr>
        <w:t xml:space="preserve">, 392 U.S. 1, 20 (1968)). Absent an </w:t>
      </w:r>
      <w:r w:rsidR="00675DDA" w:rsidRPr="00405B77">
        <w:rPr>
          <w:rFonts w:ascii="Bookman Old Style" w:eastAsia="Yu Gothic UI" w:hAnsi="Bookman Old Style" w:cs="Arial"/>
        </w:rPr>
        <w:t>articulable</w:t>
      </w:r>
      <w:r w:rsidRPr="00405B77">
        <w:rPr>
          <w:rFonts w:ascii="Bookman Old Style" w:eastAsia="Yu Gothic UI" w:hAnsi="Bookman Old Style" w:cs="Arial"/>
        </w:rPr>
        <w:t xml:space="preserve">, individualized, and reasonable suspicion of specific criminal activity, or probable cause of a traffic violation, a stop violates the Constitution when based merely on a pretextual nature, such as a hunch or profile. </w:t>
      </w:r>
      <w:r w:rsidRPr="005B0682">
        <w:rPr>
          <w:rFonts w:ascii="Bookman Old Style" w:eastAsia="Yu Gothic UI" w:hAnsi="Bookman Old Style" w:cs="Arial"/>
          <w:u w:val="single"/>
        </w:rPr>
        <w:t>City of Indianapolis v. Edmond</w:t>
      </w:r>
      <w:r w:rsidRPr="00405B77">
        <w:rPr>
          <w:rFonts w:ascii="Bookman Old Style" w:eastAsia="Yu Gothic UI" w:hAnsi="Bookman Old Style" w:cs="Arial"/>
        </w:rPr>
        <w:t>, 531 U.S. 32, 37 (2000) (citing</w:t>
      </w:r>
      <w:r w:rsidRPr="00405B77">
        <w:rPr>
          <w:rFonts w:ascii="Bookman Old Style" w:eastAsia="Yu Gothic UI" w:hAnsi="Bookman Old Style" w:cs="Arial"/>
          <w:i/>
          <w:iCs/>
        </w:rPr>
        <w:t xml:space="preserve"> </w:t>
      </w:r>
      <w:r w:rsidRPr="005B0682">
        <w:rPr>
          <w:rFonts w:ascii="Bookman Old Style" w:eastAsia="Yu Gothic UI" w:hAnsi="Bookman Old Style" w:cs="Arial"/>
          <w:u w:val="single"/>
        </w:rPr>
        <w:t>Chandler v. Miller</w:t>
      </w:r>
      <w:r w:rsidRPr="00405B77">
        <w:rPr>
          <w:rFonts w:ascii="Bookman Old Style" w:eastAsia="Yu Gothic UI" w:hAnsi="Bookman Old Style" w:cs="Arial"/>
          <w:i/>
          <w:iCs/>
        </w:rPr>
        <w:t xml:space="preserve">, </w:t>
      </w:r>
      <w:r w:rsidRPr="00405B77">
        <w:rPr>
          <w:rFonts w:ascii="Bookman Old Style" w:eastAsia="Yu Gothic UI" w:hAnsi="Bookman Old Style" w:cs="Arial"/>
        </w:rPr>
        <w:t>520 U.S. 305, 308 (1997)).</w:t>
      </w:r>
    </w:p>
    <w:p w14:paraId="39DA1C2A" w14:textId="1E86EFE1" w:rsidR="00105AEA" w:rsidRPr="00F2552B" w:rsidRDefault="003728A9" w:rsidP="00F2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Arial" w:eastAsia="Yu Gothic UI" w:hAnsi="Arial" w:cs="Arial"/>
        </w:rPr>
      </w:pPr>
      <w:r w:rsidRPr="00105AEA">
        <w:rPr>
          <w:rFonts w:ascii="Bookman Old Style" w:hAnsi="Bookman Old Style"/>
          <w:spacing w:val="-3"/>
          <w:szCs w:val="24"/>
        </w:rPr>
        <w:t xml:space="preserve">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105AEA">
        <w:rPr>
          <w:rFonts w:ascii="Bookman Old Style" w:hAnsi="Bookman Old Style"/>
          <w:spacing w:val="-3"/>
          <w:szCs w:val="24"/>
        </w:rPr>
        <w:t xml:space="preserve">states that he pulled Defendant over for following the vehicle in front of him too closely. Nebraska law requires that a “vehicle shall not follow another vehicle more closely than is </w:t>
      </w:r>
      <w:r w:rsidRPr="00105AEA">
        <w:rPr>
          <w:rFonts w:ascii="Bookman Old Style" w:hAnsi="Bookman Old Style"/>
          <w:i/>
          <w:spacing w:val="-3"/>
          <w:szCs w:val="24"/>
        </w:rPr>
        <w:t>reasonably prudent.</w:t>
      </w:r>
      <w:r w:rsidRPr="00105AEA">
        <w:rPr>
          <w:rFonts w:ascii="Bookman Old Style" w:hAnsi="Bookman Old Style"/>
          <w:spacing w:val="-3"/>
          <w:szCs w:val="24"/>
        </w:rPr>
        <w:t xml:space="preserve">” </w:t>
      </w:r>
      <w:r w:rsidRPr="0009588F">
        <w:rPr>
          <w:rFonts w:ascii="Bookman Old Style" w:hAnsi="Bookman Old Style"/>
          <w:spacing w:val="-3"/>
          <w:szCs w:val="24"/>
          <w:u w:val="single"/>
        </w:rPr>
        <w:t>Neb. Rev. Stat § 60-6,140</w:t>
      </w:r>
      <w:r w:rsidRPr="00105AEA">
        <w:rPr>
          <w:rFonts w:ascii="Bookman Old Style" w:hAnsi="Bookman Old Style"/>
          <w:spacing w:val="-3"/>
          <w:szCs w:val="24"/>
        </w:rPr>
        <w:t xml:space="preserve"> (emphasis added). </w:t>
      </w:r>
      <w:r w:rsidR="00611277">
        <w:rPr>
          <w:rFonts w:ascii="Bookman Old Style" w:hAnsi="Bookman Old Style"/>
          <w:spacing w:val="-3"/>
          <w:szCs w:val="24"/>
        </w:rPr>
        <w:t>An</w:t>
      </w:r>
      <w:r w:rsidR="0009588F">
        <w:rPr>
          <w:rFonts w:ascii="Bookman Old Style" w:hAnsi="Bookman Old Style"/>
          <w:spacing w:val="-3"/>
          <w:szCs w:val="24"/>
        </w:rPr>
        <w:t xml:space="preserve"> </w:t>
      </w:r>
      <w:r w:rsidR="00611277" w:rsidRPr="00611277">
        <w:rPr>
          <w:rFonts w:ascii="Bookman Old Style" w:eastAsia="Yu Gothic UI" w:hAnsi="Bookman Old Style" w:cs="Arial"/>
        </w:rPr>
        <w:t>examination of Nebraska case law similarly construes the statute as vague and provides no clear rule one way or another.</w:t>
      </w:r>
      <w:r w:rsidR="00611277" w:rsidRPr="00611277">
        <w:rPr>
          <w:rFonts w:ascii="Bookman Old Style" w:eastAsia="Yu Gothic UI" w:hAnsi="Bookman Old Style" w:cs="Arial"/>
          <w:i/>
          <w:iCs/>
        </w:rPr>
        <w:t xml:space="preserve"> </w:t>
      </w:r>
      <w:r w:rsidR="00611277" w:rsidRPr="0009588F">
        <w:rPr>
          <w:rFonts w:ascii="Bookman Old Style" w:eastAsia="Yu Gothic UI" w:hAnsi="Bookman Old Style" w:cs="Arial"/>
          <w:u w:val="single"/>
        </w:rPr>
        <w:t>See</w:t>
      </w:r>
      <w:r w:rsidR="00611277" w:rsidRPr="00611277">
        <w:rPr>
          <w:rFonts w:ascii="Bookman Old Style" w:eastAsia="Yu Gothic UI" w:hAnsi="Bookman Old Style" w:cs="Arial"/>
          <w:i/>
          <w:iCs/>
        </w:rPr>
        <w:t xml:space="preserve">, </w:t>
      </w:r>
      <w:r w:rsidR="00611277" w:rsidRPr="0009588F">
        <w:rPr>
          <w:rFonts w:ascii="Bookman Old Style" w:eastAsia="Yu Gothic UI" w:hAnsi="Bookman Old Style" w:cs="Arial"/>
          <w:u w:val="single"/>
        </w:rPr>
        <w:t>e.g.</w:t>
      </w:r>
      <w:r w:rsidR="00611277" w:rsidRPr="0009588F">
        <w:rPr>
          <w:rFonts w:ascii="Bookman Old Style" w:eastAsia="Yu Gothic UI" w:hAnsi="Bookman Old Style" w:cs="Arial"/>
        </w:rPr>
        <w:t>,</w:t>
      </w:r>
      <w:r w:rsidR="00611277" w:rsidRPr="00611277">
        <w:rPr>
          <w:rFonts w:ascii="Bookman Old Style" w:eastAsia="Yu Gothic UI" w:hAnsi="Bookman Old Style" w:cs="Arial"/>
          <w:i/>
          <w:iCs/>
        </w:rPr>
        <w:t xml:space="preserve"> </w:t>
      </w:r>
      <w:r w:rsidR="00611277" w:rsidRPr="0009588F">
        <w:rPr>
          <w:rFonts w:ascii="Bookman Old Style" w:eastAsia="Yu Gothic UI" w:hAnsi="Bookman Old Style" w:cs="Arial"/>
          <w:u w:val="single"/>
        </w:rPr>
        <w:t>State v. Waltz</w:t>
      </w:r>
      <w:r w:rsidR="00611277" w:rsidRPr="00611277">
        <w:rPr>
          <w:rFonts w:ascii="Bookman Old Style" w:eastAsia="Yu Gothic UI" w:hAnsi="Bookman Old Style" w:cs="Arial"/>
          <w:i/>
          <w:iCs/>
        </w:rPr>
        <w:t xml:space="preserve">, </w:t>
      </w:r>
      <w:r w:rsidR="00611277" w:rsidRPr="00611277">
        <w:rPr>
          <w:rFonts w:ascii="Bookman Old Style" w:eastAsia="Yu Gothic UI" w:hAnsi="Bookman Old Style" w:cs="Arial"/>
        </w:rPr>
        <w:t xml:space="preserve">2012 WL 4897097 (half a second behind another vehicle deemed following too close); </w:t>
      </w:r>
      <w:r w:rsidR="00611277" w:rsidRPr="0009588F">
        <w:rPr>
          <w:rFonts w:ascii="Bookman Old Style" w:eastAsia="Yu Gothic UI" w:hAnsi="Bookman Old Style" w:cs="Arial"/>
          <w:u w:val="single"/>
        </w:rPr>
        <w:t>State v. Draganescu</w:t>
      </w:r>
      <w:r w:rsidR="00611277" w:rsidRPr="00611277">
        <w:rPr>
          <w:rFonts w:ascii="Bookman Old Style" w:eastAsia="Yu Gothic UI" w:hAnsi="Bookman Old Style" w:cs="Arial"/>
        </w:rPr>
        <w:t>, 276 Neb. 448, 755 N.W. 2d 57 (2008) (less than one car lengths in the rain at 70 mph deemed following too close);</w:t>
      </w:r>
      <w:r w:rsidR="00611277" w:rsidRPr="00611277">
        <w:rPr>
          <w:rFonts w:ascii="Bookman Old Style" w:eastAsia="Yu Gothic UI" w:hAnsi="Bookman Old Style" w:cs="Arial"/>
          <w:i/>
          <w:iCs/>
        </w:rPr>
        <w:t xml:space="preserve"> </w:t>
      </w:r>
      <w:r w:rsidR="00611277" w:rsidRPr="0009588F">
        <w:rPr>
          <w:rFonts w:ascii="Bookman Old Style" w:eastAsia="Yu Gothic UI" w:hAnsi="Bookman Old Style" w:cs="Arial"/>
          <w:u w:val="single"/>
        </w:rPr>
        <w:t>State v. Truesdale</w:t>
      </w:r>
      <w:r w:rsidR="00611277" w:rsidRPr="00611277">
        <w:rPr>
          <w:rFonts w:ascii="Bookman Old Style" w:eastAsia="Yu Gothic UI" w:hAnsi="Bookman Old Style" w:cs="Arial"/>
        </w:rPr>
        <w:t xml:space="preserve">, 2008 WL 582530 (same); and </w:t>
      </w:r>
      <w:r w:rsidR="00611277" w:rsidRPr="0009588F">
        <w:rPr>
          <w:rFonts w:ascii="Bookman Old Style" w:eastAsia="Yu Gothic UI" w:hAnsi="Bookman Old Style" w:cs="Arial"/>
          <w:u w:val="single"/>
        </w:rPr>
        <w:t>State v. Dupre</w:t>
      </w:r>
      <w:r w:rsidR="00611277" w:rsidRPr="00611277">
        <w:rPr>
          <w:rFonts w:ascii="Bookman Old Style" w:eastAsia="Yu Gothic UI" w:hAnsi="Bookman Old Style" w:cs="Arial"/>
        </w:rPr>
        <w:t xml:space="preserve">, 2006 WL 2987000 (less than one second behind </w:t>
      </w:r>
      <w:r w:rsidR="0009588F" w:rsidRPr="00611277">
        <w:rPr>
          <w:rFonts w:ascii="Bookman Old Style" w:eastAsia="Yu Gothic UI" w:hAnsi="Bookman Old Style" w:cs="Arial"/>
        </w:rPr>
        <w:t>semi-trailer</w:t>
      </w:r>
      <w:r w:rsidR="00611277" w:rsidRPr="00611277">
        <w:rPr>
          <w:rFonts w:ascii="Bookman Old Style" w:eastAsia="Yu Gothic UI" w:hAnsi="Bookman Old Style" w:cs="Arial"/>
        </w:rPr>
        <w:t xml:space="preserve"> at 55 mph </w:t>
      </w:r>
      <w:r w:rsidR="00611277" w:rsidRPr="00611277">
        <w:rPr>
          <w:rFonts w:ascii="Bookman Old Style" w:eastAsia="Yu Gothic UI" w:hAnsi="Bookman Old Style" w:cs="Arial"/>
        </w:rPr>
        <w:lastRenderedPageBreak/>
        <w:t xml:space="preserve">in construction zone deemed following too close when supported by video evidence). Perhaps the best standard of reasonable and prudent distance can be derived from the other provisions of the statute itself. Indeed, section 60-6, 140(2), (3), (4), and (5) provide guidance in this regard. For instance, subsection (2) provides that the safe following distance for a vehicle towing a trailer, </w:t>
      </w:r>
      <w:r w:rsidR="0009588F" w:rsidRPr="00611277">
        <w:rPr>
          <w:rFonts w:ascii="Bookman Old Style" w:eastAsia="Yu Gothic UI" w:hAnsi="Bookman Old Style" w:cs="Arial"/>
        </w:rPr>
        <w:t>semi-trailer</w:t>
      </w:r>
      <w:r w:rsidR="00611277" w:rsidRPr="00611277">
        <w:rPr>
          <w:rFonts w:ascii="Bookman Old Style" w:eastAsia="Yu Gothic UI" w:hAnsi="Bookman Old Style" w:cs="Arial"/>
        </w:rPr>
        <w:t>, or another vehicle is someplace between one car length or 100 feet if following another towing vehicle. However, the standard continues to be vague.</w:t>
      </w:r>
      <w:r w:rsidR="00611277" w:rsidRPr="002837B9">
        <w:rPr>
          <w:rFonts w:ascii="Arial" w:eastAsia="Yu Gothic UI" w:hAnsi="Arial" w:cs="Arial"/>
        </w:rPr>
        <w:t xml:space="preserve"> </w:t>
      </w:r>
    </w:p>
    <w:p w14:paraId="1E2115E6" w14:textId="48497DDB" w:rsidR="003728A9" w:rsidRPr="00105AEA" w:rsidRDefault="003728A9" w:rsidP="003728A9">
      <w:pPr>
        <w:suppressAutoHyphens/>
        <w:spacing w:line="480" w:lineRule="auto"/>
        <w:ind w:firstLine="720"/>
        <w:jc w:val="both"/>
        <w:rPr>
          <w:rFonts w:ascii="Bookman Old Style" w:hAnsi="Bookman Old Style"/>
          <w:spacing w:val="-3"/>
          <w:szCs w:val="24"/>
        </w:rPr>
      </w:pPr>
      <w:r w:rsidRPr="00105AEA">
        <w:rPr>
          <w:rFonts w:ascii="Bookman Old Style" w:hAnsi="Bookman Old Style"/>
          <w:spacing w:val="-3"/>
          <w:szCs w:val="24"/>
        </w:rPr>
        <w:t xml:space="preserve">Upon inspection of </w:t>
      </w:r>
      <w:r w:rsidR="00F6270E" w:rsidRPr="00105AEA">
        <w:rPr>
          <w:rFonts w:ascii="Bookman Old Style" w:hAnsi="Bookman Old Style"/>
          <w:spacing w:val="-3"/>
          <w:szCs w:val="24"/>
        </w:rPr>
        <w:t xml:space="preserve">Officer </w:t>
      </w:r>
      <w:r w:rsidR="00656CBA" w:rsidRPr="001818BE">
        <w:rPr>
          <w:rFonts w:ascii="Bookman Old Style" w:hAnsi="Bookman Old Style"/>
          <w:spacing w:val="-3"/>
          <w:szCs w:val="24"/>
          <w:highlight w:val="black"/>
        </w:rPr>
        <w:t>___________</w:t>
      </w:r>
      <w:r w:rsidR="00F6270E">
        <w:rPr>
          <w:rFonts w:ascii="Bookman Old Style" w:hAnsi="Bookman Old Style"/>
          <w:spacing w:val="-3"/>
          <w:szCs w:val="24"/>
        </w:rPr>
        <w:t>’s</w:t>
      </w:r>
      <w:r w:rsidRPr="00105AEA">
        <w:rPr>
          <w:rFonts w:ascii="Bookman Old Style" w:hAnsi="Bookman Old Style"/>
          <w:spacing w:val="-3"/>
          <w:szCs w:val="24"/>
        </w:rPr>
        <w:t xml:space="preserve"> police cam video documenting the driving of Defendant leading up to the traffic stop, it is clear that, not only was Defendant trailing the vehicle in front of him at a reasonably prudent distance, but he was leaving an ample amount of space between him and the vehicle ahead that was both safe and lawful under the circumstances. In addition, the objectively reasonable driving standards being used by Defendant include:</w:t>
      </w:r>
    </w:p>
    <w:p w14:paraId="7651C97B" w14:textId="77777777" w:rsidR="003728A9" w:rsidRPr="00105AEA" w:rsidRDefault="003728A9" w:rsidP="003728A9">
      <w:pPr>
        <w:pStyle w:val="ListParagraph"/>
        <w:numPr>
          <w:ilvl w:val="0"/>
          <w:numId w:val="1"/>
        </w:numPr>
        <w:suppressAutoHyphens/>
        <w:spacing w:line="480" w:lineRule="auto"/>
        <w:jc w:val="both"/>
        <w:rPr>
          <w:rFonts w:ascii="Bookman Old Style" w:hAnsi="Bookman Old Style"/>
          <w:spacing w:val="-3"/>
          <w:szCs w:val="24"/>
        </w:rPr>
      </w:pPr>
      <w:r w:rsidRPr="00105AEA">
        <w:rPr>
          <w:rFonts w:ascii="Bookman Old Style" w:hAnsi="Bookman Old Style"/>
          <w:spacing w:val="-3"/>
          <w:szCs w:val="24"/>
        </w:rPr>
        <w:t xml:space="preserve">He was operating at the speed limit; </w:t>
      </w:r>
    </w:p>
    <w:p w14:paraId="3AAB64FA" w14:textId="77777777" w:rsidR="003728A9" w:rsidRPr="00405B77" w:rsidRDefault="003728A9" w:rsidP="003728A9">
      <w:pPr>
        <w:pStyle w:val="ListParagraph"/>
        <w:numPr>
          <w:ilvl w:val="0"/>
          <w:numId w:val="1"/>
        </w:numPr>
        <w:suppressAutoHyphens/>
        <w:spacing w:line="480" w:lineRule="auto"/>
        <w:jc w:val="both"/>
        <w:rPr>
          <w:rFonts w:ascii="Bookman Old Style" w:hAnsi="Bookman Old Style"/>
          <w:spacing w:val="-3"/>
          <w:szCs w:val="24"/>
        </w:rPr>
      </w:pPr>
      <w:r w:rsidRPr="00405B77">
        <w:rPr>
          <w:rFonts w:ascii="Bookman Old Style" w:hAnsi="Bookman Old Style"/>
          <w:spacing w:val="-3"/>
          <w:szCs w:val="24"/>
        </w:rPr>
        <w:t>Defendant’s vehicle, initially in the left passing lane, signaled properly and moved to the right into the adjoining lane, as was appropriate due to the officer’s vehicle approaching him. Nebraska law provides that a motorist should move from the passing lane if another motorist is in a position to pass him;</w:t>
      </w:r>
    </w:p>
    <w:p w14:paraId="5C4D96DF" w14:textId="77777777" w:rsidR="003728A9" w:rsidRPr="00405B77" w:rsidRDefault="003728A9" w:rsidP="003728A9">
      <w:pPr>
        <w:pStyle w:val="ListParagraph"/>
        <w:numPr>
          <w:ilvl w:val="0"/>
          <w:numId w:val="1"/>
        </w:numPr>
        <w:suppressAutoHyphens/>
        <w:spacing w:line="480" w:lineRule="auto"/>
        <w:jc w:val="both"/>
        <w:rPr>
          <w:rFonts w:ascii="Bookman Old Style" w:hAnsi="Bookman Old Style"/>
          <w:spacing w:val="-3"/>
          <w:szCs w:val="24"/>
        </w:rPr>
      </w:pPr>
      <w:r w:rsidRPr="00405B77">
        <w:rPr>
          <w:rFonts w:ascii="Bookman Old Style" w:hAnsi="Bookman Old Style"/>
          <w:spacing w:val="-3"/>
          <w:szCs w:val="24"/>
        </w:rPr>
        <w:t xml:space="preserve">Traffic was light at the time, and Defendant would have had the opportunity to switch lanes quickly if the vehicle in front of him necessitated such a movement; </w:t>
      </w:r>
    </w:p>
    <w:p w14:paraId="27A1D0DD" w14:textId="77777777" w:rsidR="003728A9" w:rsidRPr="00405B77" w:rsidRDefault="003728A9" w:rsidP="003728A9">
      <w:pPr>
        <w:pStyle w:val="ListParagraph"/>
        <w:numPr>
          <w:ilvl w:val="0"/>
          <w:numId w:val="1"/>
        </w:numPr>
        <w:suppressAutoHyphens/>
        <w:spacing w:line="480" w:lineRule="auto"/>
        <w:jc w:val="both"/>
        <w:rPr>
          <w:rFonts w:ascii="Bookman Old Style" w:hAnsi="Bookman Old Style"/>
          <w:spacing w:val="-3"/>
          <w:szCs w:val="24"/>
        </w:rPr>
      </w:pPr>
      <w:r w:rsidRPr="00405B77">
        <w:rPr>
          <w:rFonts w:ascii="Bookman Old Style" w:hAnsi="Bookman Old Style"/>
          <w:spacing w:val="-3"/>
          <w:szCs w:val="24"/>
        </w:rPr>
        <w:lastRenderedPageBreak/>
        <w:t>Defendant was not weaving in his lane</w:t>
      </w:r>
    </w:p>
    <w:p w14:paraId="437A8626" w14:textId="77777777" w:rsidR="00405B77" w:rsidRDefault="003728A9" w:rsidP="003728A9">
      <w:pPr>
        <w:pStyle w:val="ListParagraph"/>
        <w:numPr>
          <w:ilvl w:val="0"/>
          <w:numId w:val="1"/>
        </w:numPr>
        <w:suppressAutoHyphens/>
        <w:spacing w:line="480" w:lineRule="auto"/>
        <w:jc w:val="both"/>
        <w:rPr>
          <w:rFonts w:ascii="Bookman Old Style" w:hAnsi="Bookman Old Style"/>
          <w:spacing w:val="-3"/>
          <w:szCs w:val="24"/>
        </w:rPr>
      </w:pPr>
      <w:r w:rsidRPr="00405B77">
        <w:rPr>
          <w:rFonts w:ascii="Bookman Old Style" w:hAnsi="Bookman Old Style"/>
          <w:spacing w:val="-3"/>
          <w:szCs w:val="24"/>
        </w:rPr>
        <w:t xml:space="preserve">Defendant utilized his turn signal to change lanes. </w:t>
      </w:r>
    </w:p>
    <w:p w14:paraId="10C6D598" w14:textId="691D8AC4" w:rsidR="003728A9" w:rsidRPr="00405B77" w:rsidRDefault="003728A9" w:rsidP="00405B77">
      <w:pPr>
        <w:suppressAutoHyphens/>
        <w:spacing w:line="480" w:lineRule="auto"/>
        <w:ind w:firstLine="720"/>
        <w:jc w:val="both"/>
        <w:rPr>
          <w:rFonts w:ascii="Bookman Old Style" w:hAnsi="Bookman Old Style"/>
          <w:spacing w:val="-3"/>
          <w:szCs w:val="24"/>
        </w:rPr>
      </w:pPr>
      <w:r w:rsidRPr="00625BD8">
        <w:rPr>
          <w:rFonts w:ascii="Bookman Old Style" w:hAnsi="Bookman Old Style"/>
          <w:spacing w:val="-3"/>
          <w:szCs w:val="24"/>
        </w:rPr>
        <w:t xml:space="preserve">Officer </w:t>
      </w:r>
      <w:r w:rsidR="00656CBA" w:rsidRPr="001818BE">
        <w:rPr>
          <w:rFonts w:ascii="Bookman Old Style" w:hAnsi="Bookman Old Style"/>
          <w:spacing w:val="-3"/>
          <w:szCs w:val="24"/>
          <w:highlight w:val="black"/>
        </w:rPr>
        <w:t>___________</w:t>
      </w:r>
      <w:r w:rsidR="00625BD8" w:rsidRPr="00625BD8">
        <w:rPr>
          <w:rFonts w:ascii="Bookman Old Style" w:hAnsi="Bookman Old Style"/>
          <w:spacing w:val="-3"/>
          <w:szCs w:val="24"/>
        </w:rPr>
        <w:t xml:space="preserve">’s </w:t>
      </w:r>
      <w:r w:rsidRPr="00625BD8">
        <w:rPr>
          <w:rFonts w:ascii="Bookman Old Style" w:hAnsi="Bookman Old Style"/>
          <w:spacing w:val="-3"/>
          <w:szCs w:val="24"/>
        </w:rPr>
        <w:t xml:space="preserve">-second rule would be impossible to maintain on a crowded rush-hour urban interstate. Therefore, according to Officer </w:t>
      </w:r>
      <w:r w:rsidR="00656CBA" w:rsidRPr="001818BE">
        <w:rPr>
          <w:rFonts w:ascii="Bookman Old Style" w:hAnsi="Bookman Old Style"/>
          <w:spacing w:val="-3"/>
          <w:szCs w:val="24"/>
          <w:highlight w:val="black"/>
        </w:rPr>
        <w:t>___________</w:t>
      </w:r>
      <w:r w:rsidR="00625BD8" w:rsidRPr="00625BD8">
        <w:rPr>
          <w:rFonts w:ascii="Bookman Old Style" w:hAnsi="Bookman Old Style"/>
          <w:spacing w:val="-3"/>
          <w:szCs w:val="24"/>
        </w:rPr>
        <w:t xml:space="preserve">’s </w:t>
      </w:r>
      <w:r w:rsidRPr="00625BD8">
        <w:rPr>
          <w:rFonts w:ascii="Bookman Old Style" w:hAnsi="Bookman Old Style"/>
          <w:spacing w:val="-3"/>
          <w:szCs w:val="24"/>
        </w:rPr>
        <w:t xml:space="preserve">theory, every car travelling on such a crowded interstate would be in violation of the law. As such, Defendant’s driving pattern was reasonable under the circumstances. The proof in the pudding is clearly illustrated by a view of Exhibit 1, the video footage taken by Officer </w:t>
      </w:r>
      <w:r w:rsidR="00656CBA" w:rsidRPr="001818BE">
        <w:rPr>
          <w:rFonts w:ascii="Bookman Old Style" w:hAnsi="Bookman Old Style"/>
          <w:spacing w:val="-3"/>
          <w:szCs w:val="24"/>
          <w:highlight w:val="black"/>
        </w:rPr>
        <w:t>___________</w:t>
      </w:r>
      <w:r w:rsidR="00625BD8" w:rsidRPr="00625BD8">
        <w:rPr>
          <w:rFonts w:ascii="Bookman Old Style" w:hAnsi="Bookman Old Style"/>
          <w:spacing w:val="-3"/>
          <w:szCs w:val="24"/>
        </w:rPr>
        <w:t xml:space="preserve">’s </w:t>
      </w:r>
      <w:r w:rsidRPr="00625BD8">
        <w:rPr>
          <w:rFonts w:ascii="Bookman Old Style" w:hAnsi="Bookman Old Style"/>
          <w:spacing w:val="-3"/>
          <w:szCs w:val="24"/>
        </w:rPr>
        <w:t xml:space="preserve">in-vehicle camera. </w:t>
      </w:r>
    </w:p>
    <w:p w14:paraId="36FCEFC7" w14:textId="48BDE8AD" w:rsidR="003728A9" w:rsidRPr="003728A9" w:rsidRDefault="003728A9" w:rsidP="003728A9">
      <w:pPr>
        <w:suppressAutoHyphens/>
        <w:spacing w:line="480" w:lineRule="auto"/>
        <w:ind w:firstLine="720"/>
        <w:jc w:val="both"/>
        <w:rPr>
          <w:rFonts w:ascii="Bookman Old Style" w:hAnsi="Bookman Old Style"/>
          <w:spacing w:val="-3"/>
          <w:szCs w:val="24"/>
        </w:rPr>
      </w:pPr>
      <w:r w:rsidRPr="00625BD8">
        <w:rPr>
          <w:rFonts w:ascii="Bookman Old Style" w:hAnsi="Bookman Old Style"/>
          <w:spacing w:val="-3"/>
          <w:szCs w:val="24"/>
        </w:rPr>
        <w:t xml:space="preserve">It is evident that Officer </w:t>
      </w:r>
      <w:r w:rsidR="00656CBA" w:rsidRPr="001818BE">
        <w:rPr>
          <w:rFonts w:ascii="Bookman Old Style" w:hAnsi="Bookman Old Style"/>
          <w:spacing w:val="-3"/>
          <w:szCs w:val="24"/>
          <w:highlight w:val="black"/>
        </w:rPr>
        <w:t>___________</w:t>
      </w:r>
      <w:r w:rsidR="00625BD8" w:rsidRPr="00625BD8">
        <w:rPr>
          <w:rFonts w:ascii="Bookman Old Style" w:hAnsi="Bookman Old Style"/>
          <w:spacing w:val="-3"/>
          <w:szCs w:val="24"/>
        </w:rPr>
        <w:t xml:space="preserve">’s </w:t>
      </w:r>
      <w:r w:rsidRPr="00625BD8">
        <w:rPr>
          <w:rFonts w:ascii="Bookman Old Style" w:hAnsi="Bookman Old Style"/>
          <w:spacing w:val="-3"/>
          <w:szCs w:val="24"/>
        </w:rPr>
        <w:t xml:space="preserve">traffic stop was conducted with a pre-meditated motive, and although an officer’s subjective motivations are not relevant under </w:t>
      </w:r>
      <w:r w:rsidRPr="00625BD8">
        <w:rPr>
          <w:rFonts w:ascii="Bookman Old Style" w:hAnsi="Bookman Old Style"/>
          <w:spacing w:val="-3"/>
          <w:szCs w:val="24"/>
          <w:u w:val="single"/>
        </w:rPr>
        <w:t>Whren</w:t>
      </w:r>
      <w:r w:rsidRPr="00625BD8">
        <w:rPr>
          <w:rFonts w:ascii="Bookman Old Style" w:hAnsi="Bookman Old Style"/>
          <w:spacing w:val="-3"/>
          <w:szCs w:val="24"/>
        </w:rPr>
        <w:t xml:space="preserve">, the obligation for an objective basis was not met. Therefore, Defendant </w:t>
      </w:r>
      <w:r w:rsidR="00625BD8">
        <w:rPr>
          <w:rFonts w:ascii="Bookman Old Style" w:hAnsi="Bookman Old Style"/>
          <w:spacing w:val="-3"/>
          <w:szCs w:val="24"/>
        </w:rPr>
        <w:t>unlawfully seized in</w:t>
      </w:r>
      <w:r w:rsidRPr="00625BD8">
        <w:rPr>
          <w:rFonts w:ascii="Bookman Old Style" w:hAnsi="Bookman Old Style"/>
          <w:spacing w:val="-3"/>
          <w:szCs w:val="24"/>
        </w:rPr>
        <w:t xml:space="preserve"> violation of his rights protected by the Fourth Amendment of the United States Constitution. Further credibility issues concerning the officer’s memory of the stop include his testimony as to whether the vehicle Defendant was following was white or dark-colored (Mot. Suppress</w:t>
      </w:r>
      <w:r w:rsidR="00625BD8">
        <w:rPr>
          <w:rFonts w:ascii="Bookman Old Style" w:hAnsi="Bookman Old Style"/>
          <w:spacing w:val="-3"/>
          <w:szCs w:val="24"/>
        </w:rPr>
        <w:t xml:space="preserve"> Hearing Transcript</w:t>
      </w:r>
      <w:r w:rsidRPr="00625BD8">
        <w:rPr>
          <w:rFonts w:ascii="Bookman Old Style" w:hAnsi="Bookman Old Style"/>
          <w:spacing w:val="-3"/>
          <w:szCs w:val="24"/>
        </w:rPr>
        <w:t xml:space="preserve"> at 44; 2-9). Due to lack of reasonable suspicion required by </w:t>
      </w:r>
      <w:r w:rsidRPr="00625BD8">
        <w:rPr>
          <w:rFonts w:ascii="Bookman Old Style" w:hAnsi="Bookman Old Style"/>
          <w:spacing w:val="-3"/>
          <w:szCs w:val="24"/>
          <w:u w:val="single"/>
        </w:rPr>
        <w:t>Terry v. Ohio</w:t>
      </w:r>
      <w:r w:rsidRPr="00625BD8">
        <w:rPr>
          <w:rFonts w:ascii="Bookman Old Style" w:hAnsi="Bookman Old Style"/>
          <w:spacing w:val="-3"/>
          <w:szCs w:val="24"/>
        </w:rPr>
        <w:t xml:space="preserve">, the entirety of the traffic stop and subsequent actions between Defendant and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25BD8">
        <w:rPr>
          <w:rFonts w:ascii="Bookman Old Style" w:hAnsi="Bookman Old Style"/>
          <w:spacing w:val="-3"/>
          <w:szCs w:val="24"/>
        </w:rPr>
        <w:t xml:space="preserve">are unconstitutional and thus require the suppression of all evidence, statements and information arising from this encounter going forward. </w:t>
      </w:r>
      <w:r w:rsidRPr="00625BD8">
        <w:rPr>
          <w:rFonts w:ascii="Bookman Old Style" w:hAnsi="Bookman Old Style"/>
          <w:spacing w:val="-3"/>
          <w:szCs w:val="24"/>
          <w:u w:val="single"/>
        </w:rPr>
        <w:t>Terry v. Ohio,</w:t>
      </w:r>
      <w:r w:rsidRPr="00625BD8">
        <w:rPr>
          <w:rFonts w:ascii="Bookman Old Style" w:hAnsi="Bookman Old Style"/>
          <w:spacing w:val="-3"/>
          <w:szCs w:val="24"/>
        </w:rPr>
        <w:t xml:space="preserve"> 44 Ohio Op. 2d 383 (U.S. June 10, 1968).</w:t>
      </w:r>
    </w:p>
    <w:p w14:paraId="20876AAE" w14:textId="77777777"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II.</w:t>
      </w:r>
    </w:p>
    <w:p w14:paraId="06145055" w14:textId="4F1AC7BF" w:rsidR="003728A9" w:rsidRPr="003728A9" w:rsidRDefault="00405B77" w:rsidP="003728A9">
      <w:pPr>
        <w:suppressAutoHyphens/>
        <w:spacing w:line="480" w:lineRule="auto"/>
        <w:jc w:val="center"/>
        <w:rPr>
          <w:rFonts w:ascii="Bookman Old Style" w:hAnsi="Bookman Old Style"/>
          <w:b/>
          <w:spacing w:val="-3"/>
          <w:szCs w:val="24"/>
        </w:rPr>
      </w:pPr>
      <w:r w:rsidRPr="00405B77">
        <w:rPr>
          <w:rFonts w:ascii="Bookman Old Style" w:hAnsi="Bookman Old Style"/>
          <w:b/>
          <w:spacing w:val="-3"/>
          <w:szCs w:val="24"/>
        </w:rPr>
        <w:lastRenderedPageBreak/>
        <w:t>THE OFFICER’S CONTINUED DETENTION OF DEFENDANT WAS UNJUSTIFIED BECAUSE</w:t>
      </w:r>
      <w:r>
        <w:rPr>
          <w:rFonts w:ascii="Bookman Old Style" w:hAnsi="Bookman Old Style"/>
          <w:bCs/>
          <w:spacing w:val="-3"/>
          <w:szCs w:val="24"/>
        </w:rPr>
        <w:t xml:space="preserve"> </w:t>
      </w:r>
      <w:r>
        <w:rPr>
          <w:rFonts w:ascii="Bookman Old Style" w:hAnsi="Bookman Old Style"/>
          <w:b/>
          <w:spacing w:val="-3"/>
          <w:szCs w:val="24"/>
        </w:rPr>
        <w:t>THERE WAS NO</w:t>
      </w:r>
      <w:r w:rsidR="003728A9" w:rsidRPr="003728A9">
        <w:rPr>
          <w:rFonts w:ascii="Bookman Old Style" w:hAnsi="Bookman Old Style"/>
          <w:b/>
          <w:spacing w:val="-3"/>
          <w:szCs w:val="24"/>
        </w:rPr>
        <w:t xml:space="preserve"> “REASONABLE ARTICULABLE SUSPICION” </w:t>
      </w:r>
      <w:r>
        <w:rPr>
          <w:rFonts w:ascii="Bookman Old Style" w:hAnsi="Bookman Old Style"/>
          <w:b/>
          <w:spacing w:val="-3"/>
          <w:szCs w:val="24"/>
        </w:rPr>
        <w:t>TO WARRANT</w:t>
      </w:r>
      <w:r w:rsidR="003728A9" w:rsidRPr="003728A9">
        <w:rPr>
          <w:rFonts w:ascii="Bookman Old Style" w:hAnsi="Bookman Old Style"/>
          <w:b/>
          <w:spacing w:val="-3"/>
          <w:szCs w:val="24"/>
        </w:rPr>
        <w:t xml:space="preserve"> DETAINING DEFENDANT BEYOND THE INITIAL STOP</w:t>
      </w:r>
    </w:p>
    <w:p w14:paraId="545A8C6B" w14:textId="2537AE43" w:rsidR="003728A9" w:rsidRPr="00667F49" w:rsidRDefault="003728A9" w:rsidP="003728A9">
      <w:pPr>
        <w:suppressAutoHyphens/>
        <w:spacing w:line="480" w:lineRule="auto"/>
        <w:jc w:val="both"/>
        <w:rPr>
          <w:rFonts w:ascii="Bookman Old Style" w:hAnsi="Bookman Old Style"/>
          <w:spacing w:val="-3"/>
          <w:szCs w:val="24"/>
        </w:rPr>
      </w:pPr>
      <w:r w:rsidRPr="003728A9">
        <w:rPr>
          <w:rFonts w:ascii="Bookman Old Style" w:hAnsi="Bookman Old Style"/>
          <w:spacing w:val="-3"/>
          <w:szCs w:val="24"/>
        </w:rPr>
        <w:tab/>
      </w:r>
      <w:r w:rsidRPr="00405B77">
        <w:rPr>
          <w:rFonts w:ascii="Bookman Old Style" w:hAnsi="Bookman Old Style"/>
          <w:spacing w:val="-3"/>
          <w:szCs w:val="24"/>
        </w:rPr>
        <w:t xml:space="preserve">Following the unconstitutional seizure of Defendant, any and all interaction between the Defendant and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405B77">
        <w:rPr>
          <w:rFonts w:ascii="Bookman Old Style" w:hAnsi="Bookman Old Style"/>
          <w:spacing w:val="-3"/>
          <w:szCs w:val="24"/>
        </w:rPr>
        <w:t xml:space="preserve">should have ceased at the conclusion of the traffic stop. The Court has established that a law enforcement officer must have further “reasonable articulable suspicion” for detaining a motorist beyond the preliminary traffic stop. </w:t>
      </w:r>
      <w:r w:rsidRPr="00405B77">
        <w:rPr>
          <w:rFonts w:ascii="Bookman Old Style" w:hAnsi="Bookman Old Style"/>
          <w:spacing w:val="-3"/>
          <w:szCs w:val="24"/>
          <w:u w:val="single"/>
        </w:rPr>
        <w:t>United States v. Salazar</w:t>
      </w:r>
      <w:r w:rsidRPr="00405B77">
        <w:rPr>
          <w:rFonts w:ascii="Bookman Old Style" w:hAnsi="Bookman Old Style"/>
          <w:spacing w:val="-3"/>
          <w:szCs w:val="24"/>
        </w:rPr>
        <w:t xml:space="preserve">, 454 F.3d 843 (8th Cir. 2006). </w:t>
      </w:r>
      <w:r w:rsidRPr="00667F49">
        <w:rPr>
          <w:rFonts w:ascii="Bookman Old Style" w:hAnsi="Bookman Old Style"/>
          <w:spacing w:val="-3"/>
          <w:szCs w:val="24"/>
        </w:rPr>
        <w:t xml:space="preserve">Such suspicion must be articulable due to specific fact and cogent conclusion that sufficiently suggests that criminal conduct has occurred, is occurring or is forthcoming. </w:t>
      </w:r>
      <w:r w:rsidRPr="00667F49">
        <w:rPr>
          <w:rFonts w:ascii="Bookman Old Style" w:hAnsi="Bookman Old Style"/>
          <w:spacing w:val="-3"/>
          <w:szCs w:val="24"/>
          <w:u w:val="single"/>
        </w:rPr>
        <w:t>Id.</w:t>
      </w:r>
      <w:r w:rsidRPr="00667F49">
        <w:rPr>
          <w:rFonts w:ascii="Bookman Old Style" w:hAnsi="Bookman Old Style"/>
          <w:spacing w:val="-3"/>
          <w:szCs w:val="24"/>
        </w:rPr>
        <w:t xml:space="preserve"> Preemptive hunches and curious suspicions are inadequate in meeting this criterion. </w:t>
      </w:r>
      <w:r w:rsidRPr="00667F49">
        <w:rPr>
          <w:rFonts w:ascii="Bookman Old Style" w:hAnsi="Bookman Old Style"/>
          <w:spacing w:val="-3"/>
          <w:szCs w:val="24"/>
          <w:u w:val="single"/>
        </w:rPr>
        <w:t>United States v. Halls</w:t>
      </w:r>
      <w:r w:rsidRPr="00667F49">
        <w:rPr>
          <w:rFonts w:ascii="Bookman Old Style" w:hAnsi="Bookman Old Style"/>
          <w:spacing w:val="-3"/>
          <w:szCs w:val="24"/>
        </w:rPr>
        <w:t>, 40 F.3d 275 (8th Cir. 1994).</w:t>
      </w:r>
    </w:p>
    <w:p w14:paraId="30C9BFE9" w14:textId="046CBBCB" w:rsidR="003728A9" w:rsidRPr="00EE225D" w:rsidRDefault="003728A9" w:rsidP="003728A9">
      <w:pPr>
        <w:suppressAutoHyphens/>
        <w:spacing w:line="480" w:lineRule="auto"/>
        <w:jc w:val="both"/>
        <w:rPr>
          <w:rFonts w:ascii="Bookman Old Style" w:hAnsi="Bookman Old Style"/>
          <w:spacing w:val="-3"/>
          <w:szCs w:val="24"/>
        </w:rPr>
      </w:pPr>
      <w:r w:rsidRPr="00667F49">
        <w:rPr>
          <w:rFonts w:ascii="Bookman Old Style" w:hAnsi="Bookman Old Style"/>
          <w:spacing w:val="-3"/>
          <w:szCs w:val="24"/>
        </w:rPr>
        <w:tab/>
        <w:t xml:space="preserve">Based on his preliminary interactions with Defendant,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67F49">
        <w:rPr>
          <w:rFonts w:ascii="Bookman Old Style" w:hAnsi="Bookman Old Style"/>
          <w:spacing w:val="-3"/>
          <w:szCs w:val="24"/>
        </w:rPr>
        <w:t xml:space="preserve">did not have sufficient foundation for detaining Defendant beyond the initial traffic stop. His suspicions of Defendant were rooted in a premeditated motive and were not enhanced to an articulable and specific manner following his conversations with Defendant. The content of information resulting from the conversation between Officer </w:t>
      </w:r>
      <w:r w:rsidR="00656CBA" w:rsidRPr="001818BE">
        <w:rPr>
          <w:rFonts w:ascii="Bookman Old Style" w:hAnsi="Bookman Old Style"/>
          <w:spacing w:val="-3"/>
          <w:szCs w:val="24"/>
          <w:highlight w:val="black"/>
        </w:rPr>
        <w:t>___________</w:t>
      </w:r>
      <w:r w:rsidR="00656CBA" w:rsidRPr="001818BE">
        <w:rPr>
          <w:rFonts w:ascii="Bookman Old Style" w:hAnsi="Bookman Old Style"/>
          <w:spacing w:val="-3"/>
          <w:szCs w:val="24"/>
        </w:rPr>
        <w:t xml:space="preserve"> </w:t>
      </w:r>
      <w:r w:rsidRPr="00667F49">
        <w:rPr>
          <w:rFonts w:ascii="Bookman Old Style" w:hAnsi="Bookman Old Style"/>
          <w:spacing w:val="-3"/>
          <w:szCs w:val="24"/>
        </w:rPr>
        <w:t xml:space="preserve">and Defendant relate solely to Defendant’s travel plans and method of </w:t>
      </w:r>
      <w:r w:rsidRPr="00EE225D">
        <w:rPr>
          <w:rFonts w:ascii="Bookman Old Style" w:hAnsi="Bookman Old Style"/>
          <w:spacing w:val="-3"/>
          <w:szCs w:val="24"/>
        </w:rPr>
        <w:t xml:space="preserve">transportation. However, Defendant’s statements about his travels to Las Vegas were bolstered and corroborated by co-Defendant’s comments, which were made individually and independently to </w:t>
      </w:r>
      <w:r w:rsidRPr="00EE225D">
        <w:rPr>
          <w:rFonts w:ascii="Bookman Old Style" w:hAnsi="Bookman Old Style"/>
          <w:spacing w:val="-3"/>
          <w:szCs w:val="24"/>
        </w:rPr>
        <w:lastRenderedPageBreak/>
        <w:t xml:space="preserve">Officer </w:t>
      </w:r>
      <w:r w:rsidR="00EE225D" w:rsidRPr="00EE225D">
        <w:rPr>
          <w:rFonts w:ascii="Bookman Old Style" w:hAnsi="Bookman Old Style"/>
          <w:spacing w:val="-3"/>
          <w:szCs w:val="24"/>
        </w:rPr>
        <w:t>___________</w:t>
      </w:r>
      <w:r w:rsidRPr="00EE225D">
        <w:rPr>
          <w:rFonts w:ascii="Bookman Old Style" w:hAnsi="Bookman Old Style"/>
          <w:spacing w:val="-3"/>
          <w:szCs w:val="24"/>
        </w:rPr>
        <w:t>, out</w:t>
      </w:r>
      <w:r w:rsidR="00EE225D" w:rsidRPr="00EE225D">
        <w:rPr>
          <w:rFonts w:ascii="Bookman Old Style" w:hAnsi="Bookman Old Style"/>
          <w:spacing w:val="-3"/>
          <w:szCs w:val="24"/>
        </w:rPr>
        <w:t>side</w:t>
      </w:r>
      <w:r w:rsidRPr="00EE225D">
        <w:rPr>
          <w:rFonts w:ascii="Bookman Old Style" w:hAnsi="Bookman Old Style"/>
          <w:spacing w:val="-3"/>
          <w:szCs w:val="24"/>
        </w:rPr>
        <w:t xml:space="preserve"> of the presence of Defendant. Co-Defendant’s admissions to Officer </w:t>
      </w:r>
      <w:r w:rsidR="00EE225D" w:rsidRPr="001818BE">
        <w:rPr>
          <w:rFonts w:ascii="Bookman Old Style" w:hAnsi="Bookman Old Style"/>
          <w:spacing w:val="-3"/>
          <w:szCs w:val="24"/>
          <w:highlight w:val="black"/>
        </w:rPr>
        <w:t>___________</w:t>
      </w:r>
      <w:r w:rsidR="00EE225D" w:rsidRPr="001818BE">
        <w:rPr>
          <w:rFonts w:ascii="Bookman Old Style" w:hAnsi="Bookman Old Style"/>
          <w:spacing w:val="-3"/>
          <w:szCs w:val="24"/>
        </w:rPr>
        <w:t xml:space="preserve"> </w:t>
      </w:r>
      <w:r w:rsidRPr="00EE225D">
        <w:rPr>
          <w:rFonts w:ascii="Bookman Old Style" w:hAnsi="Bookman Old Style"/>
          <w:spacing w:val="-3"/>
          <w:szCs w:val="24"/>
        </w:rPr>
        <w:t xml:space="preserve">prove consistent with Defendant’s and thus should have diminished suspicion by the officer that their accounts were falsified in an attempt to disguise unlawful activity. </w:t>
      </w:r>
    </w:p>
    <w:p w14:paraId="46D41BB8" w14:textId="15D6E9E0" w:rsidR="003728A9" w:rsidRPr="00EE225D" w:rsidRDefault="003728A9" w:rsidP="003728A9">
      <w:pPr>
        <w:suppressAutoHyphens/>
        <w:spacing w:line="480" w:lineRule="auto"/>
        <w:jc w:val="both"/>
        <w:rPr>
          <w:rFonts w:ascii="Bookman Old Style" w:hAnsi="Bookman Old Style"/>
          <w:spacing w:val="-3"/>
          <w:szCs w:val="24"/>
        </w:rPr>
      </w:pPr>
      <w:r w:rsidRPr="00EE225D">
        <w:rPr>
          <w:rFonts w:ascii="Bookman Old Style" w:hAnsi="Bookman Old Style"/>
          <w:spacing w:val="-3"/>
          <w:szCs w:val="24"/>
        </w:rPr>
        <w:tab/>
        <w:t xml:space="preserve">Officer </w:t>
      </w:r>
      <w:r w:rsidR="00EE225D" w:rsidRPr="001818BE">
        <w:rPr>
          <w:rFonts w:ascii="Bookman Old Style" w:hAnsi="Bookman Old Style"/>
          <w:spacing w:val="-3"/>
          <w:szCs w:val="24"/>
          <w:highlight w:val="black"/>
        </w:rPr>
        <w:t>___________</w:t>
      </w:r>
      <w:r w:rsidR="00EE225D" w:rsidRPr="001818BE">
        <w:rPr>
          <w:rFonts w:ascii="Bookman Old Style" w:hAnsi="Bookman Old Style"/>
          <w:spacing w:val="-3"/>
          <w:szCs w:val="24"/>
        </w:rPr>
        <w:t xml:space="preserve"> </w:t>
      </w:r>
      <w:r w:rsidRPr="00EE225D">
        <w:rPr>
          <w:rFonts w:ascii="Bookman Old Style" w:hAnsi="Bookman Old Style"/>
          <w:spacing w:val="-3"/>
          <w:szCs w:val="24"/>
        </w:rPr>
        <w:t xml:space="preserve">states that Defendant was being slow to answer his questions. First of all, this was Officer </w:t>
      </w:r>
      <w:r w:rsidR="007575EA" w:rsidRPr="001818BE">
        <w:rPr>
          <w:rFonts w:ascii="Bookman Old Style" w:hAnsi="Bookman Old Style"/>
          <w:spacing w:val="-3"/>
          <w:szCs w:val="24"/>
          <w:highlight w:val="black"/>
        </w:rPr>
        <w:t>___________</w:t>
      </w:r>
      <w:r w:rsidRPr="00EE225D">
        <w:rPr>
          <w:rFonts w:ascii="Bookman Old Style" w:hAnsi="Bookman Old Style"/>
          <w:spacing w:val="-3"/>
          <w:szCs w:val="24"/>
        </w:rPr>
        <w:t xml:space="preserve">’s first encounter with Defendant, and he has no baseline to say that Defendant was slow to answer. Defendant was wise in processing Officer </w:t>
      </w:r>
      <w:r w:rsidR="007575EA" w:rsidRPr="001818BE">
        <w:rPr>
          <w:rFonts w:ascii="Bookman Old Style" w:hAnsi="Bookman Old Style"/>
          <w:spacing w:val="-3"/>
          <w:szCs w:val="24"/>
          <w:highlight w:val="black"/>
        </w:rPr>
        <w:t>___________</w:t>
      </w:r>
      <w:r w:rsidRPr="00EE225D">
        <w:rPr>
          <w:rFonts w:ascii="Bookman Old Style" w:hAnsi="Bookman Old Style"/>
          <w:spacing w:val="-3"/>
          <w:szCs w:val="24"/>
        </w:rPr>
        <w:t xml:space="preserve">’s questions to order to provide accurate and truthful answers in order to avoid making false statements to an officer. On the video, Defendant appears calm, relaxed, poised, and is genuinely attempting to answer the officer’s questions in a forthright manner. </w:t>
      </w:r>
    </w:p>
    <w:p w14:paraId="52384606" w14:textId="583C8530" w:rsidR="003728A9" w:rsidRPr="007575EA" w:rsidRDefault="003728A9" w:rsidP="003728A9">
      <w:pPr>
        <w:suppressAutoHyphens/>
        <w:spacing w:line="480" w:lineRule="auto"/>
        <w:ind w:firstLine="720"/>
        <w:jc w:val="both"/>
        <w:rPr>
          <w:rFonts w:ascii="Bookman Old Style" w:hAnsi="Bookman Old Style"/>
          <w:spacing w:val="-3"/>
          <w:szCs w:val="24"/>
        </w:rPr>
      </w:pPr>
      <w:r w:rsidRPr="007575EA">
        <w:rPr>
          <w:rFonts w:ascii="Bookman Old Style" w:hAnsi="Bookman Old Style"/>
          <w:spacing w:val="-3"/>
          <w:szCs w:val="24"/>
        </w:rPr>
        <w:t xml:space="preserve">In Officer </w:t>
      </w:r>
      <w:r w:rsidR="007575EA" w:rsidRPr="001818BE">
        <w:rPr>
          <w:rFonts w:ascii="Bookman Old Style" w:hAnsi="Bookman Old Style"/>
          <w:spacing w:val="-3"/>
          <w:szCs w:val="24"/>
          <w:highlight w:val="black"/>
        </w:rPr>
        <w:t>___________</w:t>
      </w:r>
      <w:r w:rsidRPr="007575EA">
        <w:rPr>
          <w:rFonts w:ascii="Bookman Old Style" w:hAnsi="Bookman Old Style"/>
          <w:spacing w:val="-3"/>
          <w:szCs w:val="24"/>
        </w:rPr>
        <w:t xml:space="preserve">’s testimony regarding the co-Defendant, he states, “I asked her the reason for travel, et cetera. She told me that they had flown out to Las Vegas to watch the fights, and then they were driving back because they wanted to see the sights in Colorado.” (Mot. Suppress at 30; 11-16). Officer </w:t>
      </w:r>
      <w:r w:rsidR="007575EA" w:rsidRPr="001818BE">
        <w:rPr>
          <w:rFonts w:ascii="Bookman Old Style" w:hAnsi="Bookman Old Style"/>
          <w:spacing w:val="-3"/>
          <w:szCs w:val="24"/>
          <w:highlight w:val="black"/>
        </w:rPr>
        <w:t>___________</w:t>
      </w:r>
      <w:r w:rsidRPr="007575EA">
        <w:rPr>
          <w:rFonts w:ascii="Bookman Old Style" w:hAnsi="Bookman Old Style"/>
          <w:spacing w:val="-3"/>
          <w:szCs w:val="24"/>
        </w:rPr>
        <w:t xml:space="preserve">’s recollection of this exchange is of paramount importance because Officer </w:t>
      </w:r>
      <w:r w:rsidR="007575EA" w:rsidRPr="001818BE">
        <w:rPr>
          <w:rFonts w:ascii="Bookman Old Style" w:hAnsi="Bookman Old Style"/>
          <w:spacing w:val="-3"/>
          <w:szCs w:val="24"/>
          <w:highlight w:val="black"/>
        </w:rPr>
        <w:t>___________</w:t>
      </w:r>
      <w:r w:rsidR="007575EA" w:rsidRPr="001818BE">
        <w:rPr>
          <w:rFonts w:ascii="Bookman Old Style" w:hAnsi="Bookman Old Style"/>
          <w:spacing w:val="-3"/>
          <w:szCs w:val="24"/>
        </w:rPr>
        <w:t xml:space="preserve"> </w:t>
      </w:r>
      <w:r w:rsidRPr="007575EA">
        <w:rPr>
          <w:rFonts w:ascii="Bookman Old Style" w:hAnsi="Bookman Old Style"/>
          <w:spacing w:val="-3"/>
          <w:szCs w:val="24"/>
        </w:rPr>
        <w:t xml:space="preserve">failed to acquire a working portable microphone on the workday in question, leaving his testimony as the only evidence in this particular matter. (Mot. Suppress at 38; 9-10). Recent history mandates the officer to employ current technology to support the credibility of the investigation. According to Officer </w:t>
      </w:r>
      <w:r w:rsidR="007575EA" w:rsidRPr="001818BE">
        <w:rPr>
          <w:rFonts w:ascii="Bookman Old Style" w:hAnsi="Bookman Old Style"/>
          <w:spacing w:val="-3"/>
          <w:szCs w:val="24"/>
          <w:highlight w:val="black"/>
        </w:rPr>
        <w:t>___________</w:t>
      </w:r>
      <w:r w:rsidRPr="007575EA">
        <w:rPr>
          <w:rFonts w:ascii="Bookman Old Style" w:hAnsi="Bookman Old Style"/>
          <w:spacing w:val="-3"/>
          <w:szCs w:val="24"/>
        </w:rPr>
        <w:t xml:space="preserve">’s recounting of co-Defendant’s statements, the only evidence available, there are five important facts in co-Defendant’s statement: </w:t>
      </w:r>
    </w:p>
    <w:p w14:paraId="53E32866" w14:textId="77777777" w:rsidR="003728A9" w:rsidRPr="007575EA" w:rsidRDefault="003728A9" w:rsidP="003728A9">
      <w:pPr>
        <w:pStyle w:val="ListParagraph"/>
        <w:numPr>
          <w:ilvl w:val="0"/>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lastRenderedPageBreak/>
        <w:t>Co-Defendant flew.</w:t>
      </w:r>
    </w:p>
    <w:p w14:paraId="4C91B130" w14:textId="77777777" w:rsidR="003728A9" w:rsidRPr="007575EA" w:rsidRDefault="003728A9" w:rsidP="003728A9">
      <w:pPr>
        <w:pStyle w:val="ListParagraph"/>
        <w:numPr>
          <w:ilvl w:val="1"/>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This corroborates Defendant’s account.</w:t>
      </w:r>
    </w:p>
    <w:p w14:paraId="0C475A01" w14:textId="77777777" w:rsidR="003728A9" w:rsidRPr="007575EA" w:rsidRDefault="003728A9" w:rsidP="003728A9">
      <w:pPr>
        <w:pStyle w:val="ListParagraph"/>
        <w:numPr>
          <w:ilvl w:val="0"/>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Co-Defendant’s landed in Las Vegas.</w:t>
      </w:r>
    </w:p>
    <w:p w14:paraId="28548A7E" w14:textId="77777777" w:rsidR="003728A9" w:rsidRPr="007575EA" w:rsidRDefault="003728A9" w:rsidP="003728A9">
      <w:pPr>
        <w:pStyle w:val="ListParagraph"/>
        <w:numPr>
          <w:ilvl w:val="1"/>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 xml:space="preserve">This corroborates Defendant’s account. </w:t>
      </w:r>
    </w:p>
    <w:p w14:paraId="4E51CB1B" w14:textId="77777777" w:rsidR="003728A9" w:rsidRPr="007575EA" w:rsidRDefault="003728A9" w:rsidP="003728A9">
      <w:pPr>
        <w:pStyle w:val="ListParagraph"/>
        <w:numPr>
          <w:ilvl w:val="0"/>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Co-Defendant watched the fights.</w:t>
      </w:r>
    </w:p>
    <w:p w14:paraId="32E9A1A7" w14:textId="77777777" w:rsidR="003728A9" w:rsidRPr="007575EA" w:rsidRDefault="003728A9" w:rsidP="003728A9">
      <w:pPr>
        <w:pStyle w:val="ListParagraph"/>
        <w:numPr>
          <w:ilvl w:val="1"/>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This is unknown in relation to Defendant.</w:t>
      </w:r>
    </w:p>
    <w:p w14:paraId="47EB4B26" w14:textId="77777777" w:rsidR="003728A9" w:rsidRPr="007575EA" w:rsidRDefault="003728A9" w:rsidP="003728A9">
      <w:pPr>
        <w:pStyle w:val="ListParagraph"/>
        <w:numPr>
          <w:ilvl w:val="0"/>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Co-Defendant is driving back in order to see the sights.</w:t>
      </w:r>
    </w:p>
    <w:p w14:paraId="28AED596" w14:textId="77777777" w:rsidR="003728A9" w:rsidRPr="007575EA" w:rsidRDefault="003728A9" w:rsidP="003728A9">
      <w:pPr>
        <w:pStyle w:val="ListParagraph"/>
        <w:numPr>
          <w:ilvl w:val="1"/>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This corroborates Defendant’s account.</w:t>
      </w:r>
    </w:p>
    <w:p w14:paraId="56449ABB" w14:textId="77777777" w:rsidR="003728A9" w:rsidRPr="007575EA" w:rsidRDefault="003728A9" w:rsidP="003728A9">
      <w:pPr>
        <w:pStyle w:val="ListParagraph"/>
        <w:numPr>
          <w:ilvl w:val="0"/>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Co-Defendant is driving back through Colorado.</w:t>
      </w:r>
    </w:p>
    <w:p w14:paraId="20F0DD77" w14:textId="77777777" w:rsidR="003728A9" w:rsidRPr="007575EA" w:rsidRDefault="003728A9" w:rsidP="003728A9">
      <w:pPr>
        <w:pStyle w:val="ListParagraph"/>
        <w:numPr>
          <w:ilvl w:val="1"/>
          <w:numId w:val="2"/>
        </w:numPr>
        <w:suppressAutoHyphens/>
        <w:spacing w:line="480" w:lineRule="auto"/>
        <w:jc w:val="both"/>
        <w:rPr>
          <w:rFonts w:ascii="Bookman Old Style" w:hAnsi="Bookman Old Style"/>
          <w:spacing w:val="-3"/>
          <w:szCs w:val="24"/>
        </w:rPr>
      </w:pPr>
      <w:r w:rsidRPr="007575EA">
        <w:rPr>
          <w:rFonts w:ascii="Bookman Old Style" w:hAnsi="Bookman Old Style"/>
          <w:spacing w:val="-3"/>
          <w:szCs w:val="24"/>
        </w:rPr>
        <w:t>This corroborates Defendant account.</w:t>
      </w:r>
    </w:p>
    <w:p w14:paraId="536CD66D" w14:textId="7E5BC3F0" w:rsidR="003728A9" w:rsidRPr="00AA5784" w:rsidRDefault="003728A9" w:rsidP="003728A9">
      <w:pPr>
        <w:suppressAutoHyphens/>
        <w:spacing w:line="480" w:lineRule="auto"/>
        <w:jc w:val="both"/>
        <w:rPr>
          <w:rFonts w:ascii="Bookman Old Style" w:hAnsi="Bookman Old Style"/>
          <w:spacing w:val="-3"/>
          <w:szCs w:val="24"/>
        </w:rPr>
      </w:pPr>
      <w:r w:rsidRPr="00AA5784">
        <w:rPr>
          <w:rFonts w:ascii="Bookman Old Style" w:hAnsi="Bookman Old Style"/>
          <w:spacing w:val="-3"/>
          <w:szCs w:val="24"/>
        </w:rPr>
        <w:t xml:space="preserve">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bases his statement that their narratives conflicted on a statement that is at least 80% consistent with Defendant’s testimony. Couples travelling together may often have different motivations. Defendant wanted to visit and help take care of his uncle. Co-Defendant went along with him, and her main motivation for doing so was to see the fights. Furthermore, in later questioning, Defendant tells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that he had seen the fights. (Exhibit 1). Shared life experience does not necessitate the same motivations, and a simple omission does not </w:t>
      </w:r>
      <w:r w:rsidR="00AA5784">
        <w:rPr>
          <w:rFonts w:ascii="Bookman Old Style" w:hAnsi="Bookman Old Style"/>
          <w:spacing w:val="-3"/>
          <w:szCs w:val="24"/>
        </w:rPr>
        <w:t xml:space="preserve">make </w:t>
      </w:r>
      <w:r w:rsidRPr="00AA5784">
        <w:rPr>
          <w:rFonts w:ascii="Bookman Old Style" w:hAnsi="Bookman Old Style"/>
          <w:spacing w:val="-3"/>
          <w:szCs w:val="24"/>
        </w:rPr>
        <w:t xml:space="preserve">an inconsistency. </w:t>
      </w:r>
    </w:p>
    <w:p w14:paraId="116AF648" w14:textId="16B7C8E9" w:rsidR="003728A9" w:rsidRPr="00AA5784" w:rsidRDefault="003728A9" w:rsidP="003728A9">
      <w:pPr>
        <w:suppressAutoHyphens/>
        <w:spacing w:line="480" w:lineRule="auto"/>
        <w:jc w:val="both"/>
        <w:rPr>
          <w:rFonts w:ascii="Bookman Old Style" w:hAnsi="Bookman Old Style"/>
          <w:spacing w:val="-3"/>
          <w:szCs w:val="24"/>
        </w:rPr>
      </w:pPr>
      <w:r w:rsidRPr="00AA5784">
        <w:rPr>
          <w:rFonts w:ascii="Bookman Old Style" w:hAnsi="Bookman Old Style"/>
          <w:spacing w:val="-3"/>
          <w:szCs w:val="24"/>
        </w:rPr>
        <w:t xml:space="preserve"> </w:t>
      </w:r>
      <w:r w:rsidRPr="00AA5784">
        <w:rPr>
          <w:rFonts w:ascii="Bookman Old Style" w:hAnsi="Bookman Old Style"/>
          <w:spacing w:val="-3"/>
          <w:szCs w:val="24"/>
        </w:rPr>
        <w:tab/>
        <w:t xml:space="preserve">The rental vehicle driven by Defendant was of particular interest to Officer </w:t>
      </w:r>
      <w:r w:rsidR="00AA5784" w:rsidRPr="001818BE">
        <w:rPr>
          <w:rFonts w:ascii="Bookman Old Style" w:hAnsi="Bookman Old Style"/>
          <w:spacing w:val="-3"/>
          <w:szCs w:val="24"/>
          <w:highlight w:val="black"/>
        </w:rPr>
        <w:t>___________</w:t>
      </w:r>
      <w:r w:rsidRPr="00AA5784">
        <w:rPr>
          <w:rFonts w:ascii="Bookman Old Style" w:hAnsi="Bookman Old Style"/>
          <w:spacing w:val="-3"/>
          <w:szCs w:val="24"/>
        </w:rPr>
        <w:t xml:space="preserve">.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questioned the make and model, the exact location of the business from which the vehicle was rented, the exact amount paid for the rented vehicle, and if Defendant received a discount. (Exhibit 1). Defendant answered all of these questions thoroughly, but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lastRenderedPageBreak/>
        <w:t xml:space="preserve">was not satisfied with his answers. In </w:t>
      </w:r>
      <w:r w:rsidRPr="00AA5784">
        <w:rPr>
          <w:rFonts w:ascii="Bookman Old Style" w:hAnsi="Bookman Old Style"/>
          <w:spacing w:val="-3"/>
          <w:szCs w:val="24"/>
          <w:u w:val="single"/>
        </w:rPr>
        <w:t>State v. Passerini,</w:t>
      </w:r>
      <w:r w:rsidRPr="00AA5784">
        <w:rPr>
          <w:rFonts w:ascii="Bookman Old Style" w:hAnsi="Bookman Old Style"/>
          <w:spacing w:val="-3"/>
          <w:szCs w:val="24"/>
        </w:rPr>
        <w:t xml:space="preserve"> officers testified that they were initially wary about the defendant because “he was driving a truck with Nevada license plates which appeared to be a rental due to the barcode on the rear window of the truck and the ‘cleanliness of the vehicle.’” </w:t>
      </w:r>
      <w:r w:rsidRPr="00AA5784">
        <w:rPr>
          <w:rFonts w:ascii="Bookman Old Style" w:hAnsi="Bookman Old Style"/>
          <w:spacing w:val="-3"/>
          <w:szCs w:val="24"/>
          <w:u w:val="single"/>
        </w:rPr>
        <w:t>State v. Passerini,</w:t>
      </w:r>
      <w:r w:rsidRPr="00AA5784">
        <w:rPr>
          <w:rFonts w:ascii="Bookman Old Style" w:hAnsi="Bookman Old Style"/>
          <w:spacing w:val="-3"/>
          <w:szCs w:val="24"/>
        </w:rPr>
        <w:t xml:space="preserve"> 18 Neb. App. 552, 564 (2010). The Court held that, “The fact that Passerini was driving a rental vehicle is perfectly consistent with law-abiding activity, and furthermore, the matching names on the driver’s license and rental agreement, coupled with the consistency of Passerini’s story as to the timeframe of his trip . . . should have dispelled, rather than created, further suspicion.” </w:t>
      </w:r>
      <w:r w:rsidRPr="00AA5784">
        <w:rPr>
          <w:rFonts w:ascii="Bookman Old Style" w:hAnsi="Bookman Old Style"/>
          <w:spacing w:val="-3"/>
          <w:szCs w:val="24"/>
          <w:u w:val="single"/>
        </w:rPr>
        <w:t>Id</w:t>
      </w:r>
      <w:r w:rsidRPr="00AA5784">
        <w:rPr>
          <w:rFonts w:ascii="Bookman Old Style" w:hAnsi="Bookman Old Style"/>
          <w:spacing w:val="-3"/>
          <w:szCs w:val="24"/>
        </w:rPr>
        <w:t>. at 564. Driving a rental vehicle, no matter the make or model, is not reason for suspicion.</w:t>
      </w:r>
    </w:p>
    <w:p w14:paraId="4F76E419" w14:textId="3CBE6115" w:rsidR="003728A9" w:rsidRPr="00AA5784" w:rsidRDefault="003728A9" w:rsidP="003728A9">
      <w:pPr>
        <w:suppressAutoHyphens/>
        <w:spacing w:line="480" w:lineRule="auto"/>
        <w:jc w:val="both"/>
        <w:rPr>
          <w:rFonts w:ascii="Bookman Old Style" w:hAnsi="Bookman Old Style"/>
          <w:spacing w:val="-3"/>
          <w:szCs w:val="24"/>
        </w:rPr>
      </w:pPr>
      <w:r w:rsidRPr="00AA5784">
        <w:rPr>
          <w:rFonts w:ascii="Bookman Old Style" w:hAnsi="Bookman Old Style"/>
          <w:spacing w:val="-3"/>
          <w:szCs w:val="24"/>
        </w:rPr>
        <w:tab/>
        <w:t xml:space="preserve">Another aspect that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cited as suspicious is Defendant’s and co-Defendant’s appearance. Officer Vaughn stated that Defendant and co-Defendant had sunken-in facial features as well as pock marks on their face</w:t>
      </w:r>
      <w:r w:rsidR="00AA5784">
        <w:rPr>
          <w:rFonts w:ascii="Bookman Old Style" w:hAnsi="Bookman Old Style"/>
          <w:spacing w:val="-3"/>
          <w:szCs w:val="24"/>
        </w:rPr>
        <w:t>s</w:t>
      </w:r>
      <w:r w:rsidRPr="00AA5784">
        <w:rPr>
          <w:rFonts w:ascii="Bookman Old Style" w:hAnsi="Bookman Old Style"/>
          <w:spacing w:val="-3"/>
          <w:szCs w:val="24"/>
        </w:rPr>
        <w:t xml:space="preserve">. Judging people based on their appearance approaches territory dangerously close to the protections afforded by the Fourteenth Amendment.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had no right to assume anything about Defendant’s medical history or substance abuse history based on his outward presentation, when other explanations are not only possible but more probable. If an officer needs to clarify someone’s medical history to validate a hunch, that hunch should not be used as a determinant of suspicion. While some drug users may have pock-marked skin, pock-marked skin is by no means a tell-tale sign of drug use, and taken by itself, is not indicative of drug use. </w:t>
      </w:r>
      <w:r w:rsidR="00AA5784">
        <w:rPr>
          <w:rFonts w:ascii="Bookman Old Style" w:hAnsi="Bookman Old Style"/>
          <w:spacing w:val="-3"/>
          <w:szCs w:val="24"/>
        </w:rPr>
        <w:t>More importantly</w:t>
      </w:r>
      <w:r w:rsidRPr="00AA5784">
        <w:rPr>
          <w:rFonts w:ascii="Bookman Old Style" w:hAnsi="Bookman Old Style"/>
          <w:spacing w:val="-3"/>
          <w:szCs w:val="24"/>
        </w:rPr>
        <w:t xml:space="preserve">, </w:t>
      </w:r>
      <w:r w:rsidRPr="00AA5784">
        <w:rPr>
          <w:rFonts w:ascii="Bookman Old Style" w:hAnsi="Bookman Old Style"/>
          <w:szCs w:val="24"/>
        </w:rPr>
        <w:t xml:space="preserve">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zCs w:val="24"/>
        </w:rPr>
        <w:t xml:space="preserve">did not </w:t>
      </w:r>
      <w:r w:rsidRPr="00AA5784">
        <w:rPr>
          <w:rFonts w:ascii="Bookman Old Style" w:hAnsi="Bookman Old Style"/>
          <w:szCs w:val="24"/>
        </w:rPr>
        <w:lastRenderedPageBreak/>
        <w:t xml:space="preserve">observe the Defendant or co-Defendant </w:t>
      </w:r>
      <w:r w:rsidR="00AA5784">
        <w:rPr>
          <w:rFonts w:ascii="Bookman Old Style" w:hAnsi="Bookman Old Style"/>
          <w:szCs w:val="24"/>
        </w:rPr>
        <w:t>to be</w:t>
      </w:r>
      <w:r w:rsidRPr="00AA5784">
        <w:rPr>
          <w:rFonts w:ascii="Bookman Old Style" w:hAnsi="Bookman Old Style"/>
          <w:szCs w:val="24"/>
        </w:rPr>
        <w:t xml:space="preserve"> overly tired, hyper, or nervous. Furthermore, there were no indications that Defendant or co-Defendant were high on any illegal substance. There is neither scientific nor factual support for Officer </w:t>
      </w:r>
      <w:r w:rsidR="00AA5784" w:rsidRPr="001818BE">
        <w:rPr>
          <w:rFonts w:ascii="Bookman Old Style" w:hAnsi="Bookman Old Style"/>
          <w:spacing w:val="-3"/>
          <w:szCs w:val="24"/>
          <w:highlight w:val="black"/>
        </w:rPr>
        <w:t>___________</w:t>
      </w:r>
      <w:r w:rsidRPr="00AA5784">
        <w:rPr>
          <w:rFonts w:ascii="Bookman Old Style" w:hAnsi="Bookman Old Style"/>
          <w:szCs w:val="24"/>
        </w:rPr>
        <w:t xml:space="preserve">’s conclusion that because both parties, in his opinion, had pock marks on their faces, methamphetamine use necessarily follows. Pock marks could just as easily have been the result of childhood disease, such as chicken pox, medical surgeries, adolescent or adult acne, or simply being born with an adverse skin condition. </w:t>
      </w:r>
      <w:r w:rsidRPr="00AA5784">
        <w:rPr>
          <w:rFonts w:ascii="Bookman Old Style" w:hAnsi="Bookman Old Style"/>
          <w:spacing w:val="-3"/>
          <w:szCs w:val="24"/>
        </w:rPr>
        <w:t xml:space="preserve">The condition of Defendant’s skin was not an adequate reason to detain Defendant, just as the color of people’s skin is not an adequate reason to detain them. </w:t>
      </w:r>
    </w:p>
    <w:p w14:paraId="1F1978E9" w14:textId="6438C2D4" w:rsidR="003728A9" w:rsidRPr="00AA5784" w:rsidRDefault="003728A9" w:rsidP="003728A9">
      <w:pPr>
        <w:suppressAutoHyphens/>
        <w:spacing w:line="480" w:lineRule="auto"/>
        <w:jc w:val="both"/>
        <w:rPr>
          <w:rFonts w:ascii="Bookman Old Style" w:hAnsi="Bookman Old Style"/>
          <w:spacing w:val="-3"/>
          <w:szCs w:val="24"/>
        </w:rPr>
      </w:pPr>
      <w:r w:rsidRPr="00AA5784">
        <w:rPr>
          <w:rFonts w:ascii="Bookman Old Style" w:hAnsi="Bookman Old Style"/>
          <w:spacing w:val="-3"/>
          <w:szCs w:val="24"/>
        </w:rPr>
        <w:tab/>
        <w:t xml:space="preserve">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also cites a “blanket laying in the backseat” and a “Red Bull energy drink” as reasons that added to his suspicions. According to the Nebraska Department of Revenue under Title 316, Chapter 1</w:t>
      </w:r>
      <w:r w:rsidRPr="00AA5784">
        <w:rPr>
          <w:rFonts w:ascii="Bookman Old Style" w:hAnsi="Bookman Old Style"/>
          <w:szCs w:val="24"/>
        </w:rPr>
        <w:t>087.01</w:t>
      </w:r>
      <w:r w:rsidRPr="00AA5784">
        <w:rPr>
          <w:rFonts w:ascii="Bookman Old Style" w:hAnsi="Bookman Old Style"/>
          <w:spacing w:val="-3"/>
          <w:szCs w:val="24"/>
        </w:rPr>
        <w:t>, Red Bull is not taxed and is considered a grocery item</w:t>
      </w:r>
      <w:r w:rsidRPr="00AA5784">
        <w:rPr>
          <w:rFonts w:ascii="Bookman Old Style" w:hAnsi="Bookman Old Style"/>
          <w:szCs w:val="24"/>
        </w:rPr>
        <w:t xml:space="preserve">. In </w:t>
      </w:r>
      <w:r w:rsidRPr="00AA5784">
        <w:rPr>
          <w:rFonts w:ascii="Bookman Old Style" w:hAnsi="Bookman Old Style"/>
          <w:szCs w:val="24"/>
          <w:u w:val="single"/>
        </w:rPr>
        <w:t>State v. Russo</w:t>
      </w:r>
      <w:r w:rsidRPr="00AA5784">
        <w:rPr>
          <w:rFonts w:ascii="Bookman Old Style" w:hAnsi="Bookman Old Style"/>
          <w:szCs w:val="24"/>
        </w:rPr>
        <w:t xml:space="preserve">. officers cited a “bag of apples in a box on the front seat” as a reason to suspect criminal activity. However, the court held that “[p]ossessing apples is not suspicious behavior and is consistent with innocent behavior.” </w:t>
      </w:r>
      <w:r w:rsidRPr="00AA5784">
        <w:rPr>
          <w:rFonts w:ascii="Bookman Old Style" w:hAnsi="Bookman Old Style"/>
          <w:szCs w:val="24"/>
          <w:u w:val="single"/>
        </w:rPr>
        <w:t>State v. Russo</w:t>
      </w:r>
      <w:r w:rsidRPr="00AA5784">
        <w:rPr>
          <w:rFonts w:ascii="Bookman Old Style" w:hAnsi="Bookman Old Style"/>
          <w:szCs w:val="24"/>
        </w:rPr>
        <w:t xml:space="preserve">, 2006 Neb. App. LEXIS 165, 13 (2006). In the same manner, possessing any other grocery item does not constitute reason for suspicion during a traffic stop. Further, blankets can be used at any point of the day or night, asleep or awake, sitting or lying.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zCs w:val="24"/>
        </w:rPr>
        <w:t xml:space="preserve">cites the blanket as indicative of hard driving where smugglers are trying to get to a location as quickly as possible and avoid detection by law enforcement. Most other people cite blankets as indicative of </w:t>
      </w:r>
      <w:r w:rsidRPr="00AA5784">
        <w:rPr>
          <w:rFonts w:ascii="Bookman Old Style" w:hAnsi="Bookman Old Style"/>
          <w:szCs w:val="24"/>
        </w:rPr>
        <w:lastRenderedPageBreak/>
        <w:t xml:space="preserve">the desire for temperature regulation, not to mention a staple for long road trips. </w:t>
      </w:r>
    </w:p>
    <w:p w14:paraId="2F4056B7" w14:textId="77777777" w:rsidR="003728A9" w:rsidRPr="00AA5784" w:rsidRDefault="003728A9" w:rsidP="003728A9">
      <w:pPr>
        <w:suppressAutoHyphens/>
        <w:spacing w:line="480" w:lineRule="auto"/>
        <w:ind w:firstLine="720"/>
        <w:jc w:val="both"/>
        <w:rPr>
          <w:rFonts w:ascii="Bookman Old Style" w:hAnsi="Bookman Old Style"/>
          <w:spacing w:val="-3"/>
          <w:szCs w:val="24"/>
        </w:rPr>
      </w:pPr>
      <w:r w:rsidRPr="00AA5784">
        <w:rPr>
          <w:rFonts w:ascii="Bookman Old Style" w:hAnsi="Bookman Old Style"/>
          <w:spacing w:val="-3"/>
          <w:szCs w:val="24"/>
        </w:rPr>
        <w:t xml:space="preserve">Additionally, Officer Vaughn found suspicion in Defendant’s unconventional travel arrangements, having flown into Las Vegas and chosen to drive back to Iowa. Yet, the Courts have held that unusual transportation methods do not warrant detention outright. </w:t>
      </w:r>
      <w:r w:rsidRPr="00AA5784">
        <w:rPr>
          <w:rFonts w:ascii="Bookman Old Style" w:hAnsi="Bookman Old Style"/>
          <w:spacing w:val="-3"/>
          <w:szCs w:val="24"/>
          <w:u w:val="single"/>
        </w:rPr>
        <w:t>United States v. Beck</w:t>
      </w:r>
      <w:r w:rsidRPr="00AA5784">
        <w:rPr>
          <w:rFonts w:ascii="Bookman Old Style" w:hAnsi="Bookman Old Style"/>
          <w:spacing w:val="-3"/>
          <w:szCs w:val="24"/>
        </w:rPr>
        <w:t xml:space="preserve">, 140 F.3d 1129 (8th Cir. 1998); </w:t>
      </w:r>
      <w:r w:rsidRPr="00AA5784">
        <w:rPr>
          <w:rFonts w:ascii="Bookman Old Style" w:hAnsi="Bookman Old Style"/>
          <w:spacing w:val="-3"/>
          <w:szCs w:val="24"/>
          <w:u w:val="single"/>
        </w:rPr>
        <w:t>United States v. Kirkpatrick</w:t>
      </w:r>
      <w:r w:rsidRPr="00AA5784">
        <w:rPr>
          <w:rFonts w:ascii="Bookman Old Style" w:hAnsi="Bookman Old Style"/>
          <w:spacing w:val="-3"/>
          <w:szCs w:val="24"/>
        </w:rPr>
        <w:t xml:space="preserve">, 5 F. Supp. 2d 1045 (D. Neb. 1998). Further, Defendant explained that the reason for driving back to Iowa was so that he and co-Defendant could visit the Colorado mountains and Lake Mead. Lake Mead is located directly east of Las Vegas, just off of Interstate 15. Interstate 15 runs through the southern corner of Nevada, up through Utah, where it branches off into Interstate 70, leading into Colorado. This path of travel is perfectly reasonable and consistent with one who is traveling from Nevada, through Colorado. This route is directly on the way to Iowa as well, since Interstate 70 becomes Interstate 76, which then turns into Interstate 80, where Defendant was ultimately stopped. </w:t>
      </w:r>
    </w:p>
    <w:p w14:paraId="524B7CAD" w14:textId="16BD2B0E" w:rsidR="003728A9" w:rsidRPr="00AA5784" w:rsidRDefault="003728A9" w:rsidP="003728A9">
      <w:pPr>
        <w:suppressAutoHyphens/>
        <w:spacing w:line="480" w:lineRule="auto"/>
        <w:ind w:firstLine="720"/>
        <w:jc w:val="both"/>
        <w:rPr>
          <w:rFonts w:ascii="Bookman Old Style" w:hAnsi="Bookman Old Style"/>
          <w:spacing w:val="-3"/>
          <w:szCs w:val="24"/>
        </w:rPr>
      </w:pPr>
      <w:r w:rsidRPr="00AA5784">
        <w:rPr>
          <w:rFonts w:ascii="Bookman Old Style" w:hAnsi="Bookman Old Style"/>
          <w:spacing w:val="-3"/>
          <w:szCs w:val="24"/>
        </w:rPr>
        <w:t xml:space="preserve">Not only did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use Defendant’s supposed lack of geographical knowledge as a reason for suspicion, but he also used Defendant’s mispronunciation of a lake’s name as a basis for suspicion. In </w:t>
      </w:r>
      <w:r w:rsidRPr="00AA5784">
        <w:rPr>
          <w:rFonts w:ascii="Bookman Old Style" w:hAnsi="Bookman Old Style"/>
          <w:spacing w:val="-3"/>
          <w:szCs w:val="24"/>
          <w:u w:val="single"/>
        </w:rPr>
        <w:t>State v. Russo</w:t>
      </w:r>
      <w:r w:rsidRPr="00AA5784">
        <w:rPr>
          <w:rFonts w:ascii="Bookman Old Style" w:hAnsi="Bookman Old Style"/>
          <w:i/>
          <w:spacing w:val="-3"/>
          <w:szCs w:val="24"/>
        </w:rPr>
        <w:t xml:space="preserve">, </w:t>
      </w:r>
      <w:r w:rsidRPr="00AA5784">
        <w:rPr>
          <w:rFonts w:ascii="Bookman Old Style" w:hAnsi="Bookman Old Style"/>
          <w:spacing w:val="-3"/>
          <w:szCs w:val="24"/>
        </w:rPr>
        <w:t xml:space="preserve">the court held that Russo’s inability to answer questions about the name of someone to whom he had sold land or the town in which he had stayed last night were not “particularly probative of criminal activity.” </w:t>
      </w:r>
      <w:r w:rsidRPr="00AA5784">
        <w:rPr>
          <w:rFonts w:ascii="Bookman Old Style" w:hAnsi="Bookman Old Style"/>
          <w:spacing w:val="-3"/>
          <w:szCs w:val="24"/>
          <w:u w:val="single"/>
        </w:rPr>
        <w:t>Id.</w:t>
      </w:r>
      <w:r w:rsidRPr="00AA5784">
        <w:rPr>
          <w:rFonts w:ascii="Bookman Old Style" w:hAnsi="Bookman Old Style"/>
          <w:spacing w:val="-3"/>
          <w:szCs w:val="24"/>
        </w:rPr>
        <w:t xml:space="preserve"> at 16. By this standard, the misremembering of the exact location of a landmark and the subsequent </w:t>
      </w:r>
      <w:r w:rsidRPr="00AA5784">
        <w:rPr>
          <w:rFonts w:ascii="Bookman Old Style" w:hAnsi="Bookman Old Style"/>
          <w:spacing w:val="-3"/>
          <w:szCs w:val="24"/>
        </w:rPr>
        <w:lastRenderedPageBreak/>
        <w:t xml:space="preserve">mispronunciation of an aforementioned landmark has no bearing on the level of suspicion afforded to a civilian during a traffic stop. Additionally, a brochure from Lake Mead was found in Defendant’s car during the search (Mot. Suppress Exhibit 6). Ironically,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was hoisted on his own petard when answering questions on the witness stand.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 xml:space="preserve">mistakenly testified that Lake Mead was not east of Vegas. (Mot. Suppress at 48; 7-10). Instead of labelling him </w:t>
      </w:r>
      <w:r w:rsidR="00AA5784" w:rsidRPr="00AA5784">
        <w:rPr>
          <w:rFonts w:ascii="Bookman Old Style" w:hAnsi="Bookman Old Style"/>
          <w:spacing w:val="-3"/>
          <w:szCs w:val="24"/>
        </w:rPr>
        <w:t>perjurious</w:t>
      </w:r>
      <w:r w:rsidRPr="00AA5784">
        <w:rPr>
          <w:rFonts w:ascii="Bookman Old Style" w:hAnsi="Bookman Old Style"/>
          <w:spacing w:val="-3"/>
          <w:szCs w:val="24"/>
        </w:rPr>
        <w:t xml:space="preserve">, Defendant will chalk that up to nerves, a simple mistake. </w:t>
      </w:r>
    </w:p>
    <w:p w14:paraId="16EFCA69" w14:textId="36FC189A" w:rsidR="003728A9" w:rsidRPr="003728A9" w:rsidRDefault="003728A9" w:rsidP="00AA5784">
      <w:pPr>
        <w:suppressAutoHyphens/>
        <w:spacing w:line="480" w:lineRule="auto"/>
        <w:ind w:firstLine="720"/>
        <w:jc w:val="both"/>
        <w:rPr>
          <w:rFonts w:ascii="Bookman Old Style" w:hAnsi="Bookman Old Style"/>
          <w:spacing w:val="-3"/>
          <w:szCs w:val="24"/>
        </w:rPr>
      </w:pPr>
      <w:r w:rsidRPr="00AA5784">
        <w:rPr>
          <w:rFonts w:ascii="Bookman Old Style" w:hAnsi="Bookman Old Style"/>
          <w:spacing w:val="-3"/>
          <w:szCs w:val="24"/>
        </w:rPr>
        <w:t xml:space="preserve">Defendant believes that the State will rely on the totality of factors and circumstances test in </w:t>
      </w:r>
      <w:r w:rsidRPr="00AA5784">
        <w:rPr>
          <w:rFonts w:ascii="Bookman Old Style" w:hAnsi="Bookman Old Style"/>
          <w:bCs/>
          <w:iCs/>
          <w:szCs w:val="24"/>
          <w:u w:val="single"/>
        </w:rPr>
        <w:t>Illinois v. Wardlow</w:t>
      </w:r>
      <w:r w:rsidRPr="00AA5784">
        <w:rPr>
          <w:rFonts w:ascii="Bookman Old Style" w:hAnsi="Bookman Old Style"/>
          <w:bCs/>
          <w:iCs/>
          <w:szCs w:val="24"/>
        </w:rPr>
        <w:t xml:space="preserve"> </w:t>
      </w:r>
      <w:r w:rsidRPr="00AA5784">
        <w:rPr>
          <w:rFonts w:ascii="Bookman Old Style" w:hAnsi="Bookman Old Style"/>
          <w:spacing w:val="-3"/>
          <w:szCs w:val="24"/>
        </w:rPr>
        <w:t xml:space="preserve">to defang Defendant’s arguments concerning each factor. </w:t>
      </w:r>
      <w:r w:rsidRPr="00AA5784">
        <w:rPr>
          <w:rFonts w:ascii="Bookman Old Style" w:hAnsi="Bookman Old Style"/>
          <w:spacing w:val="-3"/>
          <w:szCs w:val="24"/>
          <w:u w:val="single"/>
        </w:rPr>
        <w:t xml:space="preserve">Illinois v. </w:t>
      </w:r>
      <w:r w:rsidRPr="00AA5784">
        <w:rPr>
          <w:rFonts w:ascii="Bookman Old Style" w:hAnsi="Bookman Old Style"/>
          <w:spacing w:val="-3"/>
          <w:szCs w:val="24"/>
        </w:rPr>
        <w:t xml:space="preserve">Wardlow, </w:t>
      </w:r>
      <w:r w:rsidRPr="00AA5784">
        <w:rPr>
          <w:rFonts w:ascii="Bookman Old Style" w:hAnsi="Bookman Old Style"/>
          <w:szCs w:val="24"/>
        </w:rPr>
        <w:t>528 U.S. 119 (2000)</w:t>
      </w:r>
      <w:r w:rsidRPr="00AA5784">
        <w:rPr>
          <w:rFonts w:ascii="Bookman Old Style" w:hAnsi="Bookman Old Style"/>
          <w:spacing w:val="-3"/>
          <w:szCs w:val="24"/>
        </w:rPr>
        <w:t xml:space="preserve">. All of these factors, in totality, are also consistent with innocent activity, and as such, the officer’s interpretation goes no further than an inarticulate collective. The following chart shows activities that are consistent with innocent behavior and reasons that Officer </w:t>
      </w:r>
      <w:r w:rsidR="00AA5784" w:rsidRPr="001818BE">
        <w:rPr>
          <w:rFonts w:ascii="Bookman Old Style" w:hAnsi="Bookman Old Style"/>
          <w:spacing w:val="-3"/>
          <w:szCs w:val="24"/>
          <w:highlight w:val="black"/>
        </w:rPr>
        <w:t>___________</w:t>
      </w:r>
      <w:r w:rsidR="00AA5784" w:rsidRPr="001818BE">
        <w:rPr>
          <w:rFonts w:ascii="Bookman Old Style" w:hAnsi="Bookman Old Style"/>
          <w:spacing w:val="-3"/>
          <w:szCs w:val="24"/>
        </w:rPr>
        <w:t xml:space="preserve"> </w:t>
      </w:r>
      <w:r w:rsidRPr="00AA5784">
        <w:rPr>
          <w:rFonts w:ascii="Bookman Old Style" w:hAnsi="Bookman Old Style"/>
          <w:spacing w:val="-3"/>
          <w:szCs w:val="24"/>
        </w:rPr>
        <w:t>cited as suspicious.</w:t>
      </w:r>
      <w:r w:rsidRPr="003728A9">
        <w:rPr>
          <w:rFonts w:ascii="Bookman Old Style" w:hAnsi="Bookman Old Style"/>
          <w:spacing w:val="-3"/>
          <w:szCs w:val="24"/>
        </w:rPr>
        <w:t xml:space="preserve"> </w:t>
      </w:r>
    </w:p>
    <w:tbl>
      <w:tblPr>
        <w:tblStyle w:val="TableGrid"/>
        <w:tblW w:w="0" w:type="auto"/>
        <w:tblLook w:val="04A0" w:firstRow="1" w:lastRow="0" w:firstColumn="1" w:lastColumn="0" w:noHBand="0" w:noVBand="1"/>
      </w:tblPr>
      <w:tblGrid>
        <w:gridCol w:w="4675"/>
        <w:gridCol w:w="4675"/>
      </w:tblGrid>
      <w:tr w:rsidR="003728A9" w:rsidRPr="003728A9" w14:paraId="6B6F0476" w14:textId="77777777" w:rsidTr="00E23CA5">
        <w:tc>
          <w:tcPr>
            <w:tcW w:w="4675" w:type="dxa"/>
          </w:tcPr>
          <w:p w14:paraId="0834EC86" w14:textId="77777777"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Innocent Behavior</w:t>
            </w:r>
          </w:p>
        </w:tc>
        <w:tc>
          <w:tcPr>
            <w:tcW w:w="4675" w:type="dxa"/>
          </w:tcPr>
          <w:p w14:paraId="71628401" w14:textId="77777777"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Officer Vaughn’s Reasons for Suspicion</w:t>
            </w:r>
          </w:p>
        </w:tc>
      </w:tr>
      <w:tr w:rsidR="003728A9" w:rsidRPr="003728A9" w14:paraId="5DF434AF" w14:textId="77777777" w:rsidTr="00E23CA5">
        <w:tc>
          <w:tcPr>
            <w:tcW w:w="4675" w:type="dxa"/>
          </w:tcPr>
          <w:p w14:paraId="1D0B0480"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was driving a rental vehicle.</w:t>
            </w:r>
          </w:p>
          <w:p w14:paraId="4AB8700D"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 xml:space="preserve">Defendant was driving a premium rental vehicle. </w:t>
            </w:r>
          </w:p>
          <w:p w14:paraId="20AF7C7D"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flew to Las Vegas.</w:t>
            </w:r>
          </w:p>
          <w:p w14:paraId="0747921E"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lastRenderedPageBreak/>
              <w:t>Defendant had a can of Red Bull in the vehicle.</w:t>
            </w:r>
          </w:p>
          <w:p w14:paraId="5FBD400B"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had a blanket in the vehicle.</w:t>
            </w:r>
          </w:p>
          <w:p w14:paraId="7A4EDA35"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and co-Defendant had matching versions of events barring co-Defendant not mentioning a funeral, a personal matter which she was under no obligation to share.</w:t>
            </w:r>
          </w:p>
          <w:p w14:paraId="3E1618E4"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was travelling through Colorado to see the sites.</w:t>
            </w:r>
          </w:p>
          <w:p w14:paraId="70C5C38F"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mispronounced the name of an attraction that he visited.</w:t>
            </w:r>
          </w:p>
          <w:p w14:paraId="6DEC31E4"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has pock-marked skin.</w:t>
            </w:r>
          </w:p>
          <w:p w14:paraId="1942FC3B"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speaks slowly.</w:t>
            </w:r>
          </w:p>
        </w:tc>
        <w:tc>
          <w:tcPr>
            <w:tcW w:w="4675" w:type="dxa"/>
          </w:tcPr>
          <w:p w14:paraId="39D31569"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lastRenderedPageBreak/>
              <w:t>Defendant was driving a rental vehicle.</w:t>
            </w:r>
          </w:p>
          <w:p w14:paraId="71E93CE6"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was driving a premium rental vehicle.</w:t>
            </w:r>
          </w:p>
          <w:p w14:paraId="1BD24901"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flew to Las Vegas.</w:t>
            </w:r>
          </w:p>
          <w:p w14:paraId="6D47722B"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lastRenderedPageBreak/>
              <w:t>Defendant had a can of Red Bull in the vehicle.</w:t>
            </w:r>
          </w:p>
          <w:p w14:paraId="68F3CE69"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had a blanket in the vehicle.</w:t>
            </w:r>
          </w:p>
          <w:p w14:paraId="6C427679"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 xml:space="preserve">Defendant and co-Defendant had matching versions of events barring co-Defendant not mentioning a funeral, a personal matter which she was under no obligation to share. </w:t>
            </w:r>
          </w:p>
          <w:p w14:paraId="4CC7E21D"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was travelling through Colorado to see the sites.</w:t>
            </w:r>
          </w:p>
          <w:p w14:paraId="2B3A4A94"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mispronounced the name of an attraction that he visited.</w:t>
            </w:r>
          </w:p>
          <w:p w14:paraId="764BD3A6"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has pock-marked skin.</w:t>
            </w:r>
          </w:p>
          <w:p w14:paraId="560376DF" w14:textId="77777777" w:rsidR="003728A9" w:rsidRPr="003728A9" w:rsidRDefault="003728A9" w:rsidP="003728A9">
            <w:pPr>
              <w:pStyle w:val="ListParagraph"/>
              <w:numPr>
                <w:ilvl w:val="0"/>
                <w:numId w:val="3"/>
              </w:numPr>
              <w:suppressAutoHyphens/>
              <w:spacing w:line="480" w:lineRule="auto"/>
              <w:rPr>
                <w:rFonts w:ascii="Bookman Old Style" w:hAnsi="Bookman Old Style"/>
                <w:spacing w:val="-3"/>
                <w:szCs w:val="24"/>
              </w:rPr>
            </w:pPr>
            <w:r w:rsidRPr="003728A9">
              <w:rPr>
                <w:rFonts w:ascii="Bookman Old Style" w:hAnsi="Bookman Old Style"/>
                <w:spacing w:val="-3"/>
                <w:szCs w:val="24"/>
              </w:rPr>
              <w:t>Defendant speaks slowly.</w:t>
            </w:r>
          </w:p>
        </w:tc>
      </w:tr>
    </w:tbl>
    <w:p w14:paraId="7C95F816" w14:textId="77777777" w:rsidR="003728A9" w:rsidRPr="003728A9" w:rsidRDefault="003728A9" w:rsidP="003728A9">
      <w:pPr>
        <w:suppressAutoHyphens/>
        <w:spacing w:line="480" w:lineRule="auto"/>
        <w:ind w:firstLine="720"/>
        <w:jc w:val="both"/>
        <w:rPr>
          <w:rFonts w:ascii="Bookman Old Style" w:hAnsi="Bookman Old Style"/>
          <w:spacing w:val="-3"/>
          <w:szCs w:val="24"/>
        </w:rPr>
      </w:pPr>
    </w:p>
    <w:p w14:paraId="205B4E05" w14:textId="4EBCE022" w:rsidR="003728A9" w:rsidRPr="003728A9" w:rsidRDefault="003728A9" w:rsidP="003728A9">
      <w:pPr>
        <w:suppressAutoHyphens/>
        <w:spacing w:line="480" w:lineRule="auto"/>
        <w:jc w:val="both"/>
        <w:rPr>
          <w:rFonts w:ascii="Bookman Old Style" w:hAnsi="Bookman Old Style"/>
          <w:spacing w:val="-3"/>
          <w:szCs w:val="24"/>
        </w:rPr>
      </w:pPr>
      <w:r w:rsidRPr="00783F99">
        <w:rPr>
          <w:rFonts w:ascii="Bookman Old Style" w:hAnsi="Bookman Old Style"/>
          <w:spacing w:val="-3"/>
          <w:szCs w:val="24"/>
        </w:rPr>
        <w:t>Obviously, the officer’s pre-conceived suspicion of Defendant is the major determining factor, seemingly the only determining factor, that Officer</w:t>
      </w:r>
      <w:r w:rsidRPr="003728A9">
        <w:rPr>
          <w:rFonts w:ascii="Bookman Old Style" w:hAnsi="Bookman Old Style"/>
          <w:spacing w:val="-3"/>
          <w:szCs w:val="24"/>
          <w:highlight w:val="yellow"/>
        </w:rPr>
        <w:t xml:space="preserve"> </w:t>
      </w:r>
      <w:r w:rsidR="00783F99" w:rsidRPr="001818BE">
        <w:rPr>
          <w:rFonts w:ascii="Bookman Old Style" w:hAnsi="Bookman Old Style"/>
          <w:spacing w:val="-3"/>
          <w:szCs w:val="24"/>
          <w:highlight w:val="black"/>
        </w:rPr>
        <w:t>___________</w:t>
      </w:r>
      <w:r w:rsidR="00783F99" w:rsidRPr="001818BE">
        <w:rPr>
          <w:rFonts w:ascii="Bookman Old Style" w:hAnsi="Bookman Old Style"/>
          <w:spacing w:val="-3"/>
          <w:szCs w:val="24"/>
        </w:rPr>
        <w:t xml:space="preserve"> </w:t>
      </w:r>
      <w:r w:rsidRPr="00783F99">
        <w:rPr>
          <w:rFonts w:ascii="Bookman Old Style" w:hAnsi="Bookman Old Style"/>
          <w:spacing w:val="-3"/>
          <w:szCs w:val="24"/>
        </w:rPr>
        <w:t xml:space="preserve">used to justify his search, and a hunch is simply not enough. Lack of </w:t>
      </w:r>
      <w:r w:rsidRPr="00783F99">
        <w:rPr>
          <w:rFonts w:ascii="Bookman Old Style" w:hAnsi="Bookman Old Style"/>
          <w:spacing w:val="-3"/>
          <w:szCs w:val="24"/>
        </w:rPr>
        <w:lastRenderedPageBreak/>
        <w:t xml:space="preserve">articulable and reasonable suspicion provide that Officer </w:t>
      </w:r>
      <w:r w:rsidR="00783F99" w:rsidRPr="001818BE">
        <w:rPr>
          <w:rFonts w:ascii="Bookman Old Style" w:hAnsi="Bookman Old Style"/>
          <w:spacing w:val="-3"/>
          <w:szCs w:val="24"/>
          <w:highlight w:val="black"/>
        </w:rPr>
        <w:t>___________</w:t>
      </w:r>
      <w:r w:rsidRPr="00783F99">
        <w:rPr>
          <w:rFonts w:ascii="Bookman Old Style" w:hAnsi="Bookman Old Style"/>
          <w:spacing w:val="-3"/>
          <w:szCs w:val="24"/>
        </w:rPr>
        <w:t>’s prolonged detention of Defendant was unlawful and without merit, thus violating Defendant’s constitutional rights awarded to him by the Fourth Amendment.</w:t>
      </w:r>
      <w:r w:rsidRPr="003728A9">
        <w:rPr>
          <w:rFonts w:ascii="Bookman Old Style" w:hAnsi="Bookman Old Style"/>
          <w:spacing w:val="-3"/>
          <w:szCs w:val="24"/>
        </w:rPr>
        <w:t xml:space="preserve"> </w:t>
      </w:r>
    </w:p>
    <w:p w14:paraId="69CCCA30" w14:textId="77777777"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III.</w:t>
      </w:r>
    </w:p>
    <w:p w14:paraId="7075925D" w14:textId="77777777" w:rsidR="003728A9" w:rsidRP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DEFENDANT WAS UNLAWFULLY DETAINED FOLLOWING THE EXECUTION AND DELIVERY OF HIS WARNING TICKET</w:t>
      </w:r>
    </w:p>
    <w:p w14:paraId="75F9EBDC" w14:textId="26E73261" w:rsidR="00DF5510" w:rsidRPr="00DF5510" w:rsidRDefault="00DF5510" w:rsidP="00DF5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Bookman Old Style" w:eastAsia="Yu Gothic UI" w:hAnsi="Bookman Old Style" w:cs="Arial"/>
        </w:rPr>
      </w:pPr>
      <w:r>
        <w:rPr>
          <w:rFonts w:ascii="Bookman Old Style" w:eastAsia="Yu Gothic UI" w:hAnsi="Bookman Old Style" w:cs="Arial"/>
        </w:rPr>
        <w:tab/>
      </w:r>
      <w:r w:rsidRPr="00DF5510">
        <w:rPr>
          <w:rFonts w:ascii="Bookman Old Style" w:eastAsia="Yu Gothic UI" w:hAnsi="Bookman Old Style" w:cs="Arial"/>
        </w:rPr>
        <w:t xml:space="preserve">“[A] person has been ‘seized’ within the meaning of the Fourth Amendment only if, in view of all the circumstances surrounding the incident, a reasonable person would have believed that he was not free to leave.” </w:t>
      </w:r>
      <w:r w:rsidRPr="00684FDB">
        <w:rPr>
          <w:rFonts w:ascii="Bookman Old Style" w:eastAsia="Yu Gothic UI" w:hAnsi="Bookman Old Style" w:cs="Arial"/>
          <w:u w:val="single"/>
        </w:rPr>
        <w:t>United States v. Mendenhall</w:t>
      </w:r>
      <w:r w:rsidRPr="00DF5510">
        <w:rPr>
          <w:rFonts w:ascii="Bookman Old Style" w:eastAsia="Yu Gothic UI" w:hAnsi="Bookman Old Style" w:cs="Arial"/>
        </w:rPr>
        <w:t>, 446 U.S. 544, 545 (1980). The Court must apply an objective test when determining whether an unlawful seizure has occurred implicating the Fourth Amendment.</w:t>
      </w:r>
      <w:r w:rsidRPr="00DF5510">
        <w:rPr>
          <w:rFonts w:ascii="Bookman Old Style" w:eastAsia="Yu Gothic UI" w:hAnsi="Bookman Old Style" w:cs="Arial"/>
          <w:i/>
          <w:iCs/>
        </w:rPr>
        <w:t xml:space="preserve">  </w:t>
      </w:r>
      <w:r w:rsidRPr="00684FDB">
        <w:rPr>
          <w:rFonts w:ascii="Bookman Old Style" w:eastAsia="Yu Gothic UI" w:hAnsi="Bookman Old Style" w:cs="Arial"/>
          <w:u w:val="single"/>
        </w:rPr>
        <w:t>Florida v. Royer</w:t>
      </w:r>
      <w:r w:rsidRPr="00DF5510">
        <w:rPr>
          <w:rFonts w:ascii="Bookman Old Style" w:eastAsia="Yu Gothic UI" w:hAnsi="Bookman Old Style" w:cs="Arial"/>
        </w:rPr>
        <w:t>, 460 U.S. 491, 497 (1983);</w:t>
      </w:r>
      <w:r w:rsidRPr="00DF5510">
        <w:rPr>
          <w:rFonts w:ascii="Bookman Old Style" w:eastAsia="Yu Gothic UI" w:hAnsi="Bookman Old Style" w:cs="Arial"/>
          <w:i/>
          <w:iCs/>
        </w:rPr>
        <w:t xml:space="preserve"> </w:t>
      </w:r>
      <w:r w:rsidRPr="00684FDB">
        <w:rPr>
          <w:rFonts w:ascii="Bookman Old Style" w:eastAsia="Yu Gothic UI" w:hAnsi="Bookman Old Style" w:cs="Arial"/>
          <w:u w:val="single"/>
        </w:rPr>
        <w:t>Mendenhall</w:t>
      </w:r>
      <w:r w:rsidRPr="00DF5510">
        <w:rPr>
          <w:rFonts w:ascii="Bookman Old Style" w:eastAsia="Yu Gothic UI" w:hAnsi="Bookman Old Style" w:cs="Arial"/>
        </w:rPr>
        <w:t xml:space="preserve">, 446 U.S. at 555-56. An officer can ask additional questions, but unless the answers provided to the officer give rise to probable cause to arrest, the individual must be released. </w:t>
      </w:r>
      <w:r w:rsidRPr="00684FDB">
        <w:rPr>
          <w:rFonts w:ascii="Bookman Old Style" w:eastAsia="Yu Gothic UI" w:hAnsi="Bookman Old Style" w:cs="Arial"/>
          <w:u w:val="single"/>
        </w:rPr>
        <w:t>Berkemer v. McCarty</w:t>
      </w:r>
      <w:r w:rsidRPr="00DF5510">
        <w:rPr>
          <w:rFonts w:ascii="Bookman Old Style" w:eastAsia="Yu Gothic UI" w:hAnsi="Bookman Old Style" w:cs="Arial"/>
        </w:rPr>
        <w:t>, 468 U.S. 420, 439 (1984).</w:t>
      </w:r>
    </w:p>
    <w:p w14:paraId="697CEE72" w14:textId="412E4063" w:rsidR="003728A9" w:rsidRPr="003728A9" w:rsidRDefault="003728A9" w:rsidP="00DF5510">
      <w:pPr>
        <w:suppressAutoHyphens/>
        <w:spacing w:line="480" w:lineRule="auto"/>
        <w:jc w:val="both"/>
        <w:rPr>
          <w:rFonts w:ascii="Bookman Old Style" w:hAnsi="Bookman Old Style"/>
          <w:spacing w:val="-3"/>
          <w:szCs w:val="24"/>
          <w:highlight w:val="yellow"/>
        </w:rPr>
      </w:pPr>
      <w:r w:rsidRPr="00DF5510">
        <w:rPr>
          <w:rFonts w:ascii="Bookman Old Style" w:hAnsi="Bookman Old Style"/>
          <w:spacing w:val="-3"/>
          <w:szCs w:val="24"/>
        </w:rPr>
        <w:t>It has been established that upon issuance of a warning ticket following a traffic stop, seizure under the guidelines of the 4</w:t>
      </w:r>
      <w:r w:rsidRPr="00DF5510">
        <w:rPr>
          <w:rFonts w:ascii="Bookman Old Style" w:hAnsi="Bookman Old Style"/>
          <w:spacing w:val="-3"/>
          <w:szCs w:val="24"/>
          <w:vertAlign w:val="superscript"/>
        </w:rPr>
        <w:t>th</w:t>
      </w:r>
      <w:r w:rsidRPr="00DF5510">
        <w:rPr>
          <w:rFonts w:ascii="Bookman Old Style" w:hAnsi="Bookman Old Style"/>
          <w:spacing w:val="-3"/>
          <w:szCs w:val="24"/>
        </w:rPr>
        <w:t xml:space="preserve"> Amendment is nullified. </w:t>
      </w:r>
      <w:r w:rsidRPr="00DF5510">
        <w:rPr>
          <w:rFonts w:ascii="Bookman Old Style" w:hAnsi="Bookman Old Style"/>
          <w:spacing w:val="-3"/>
          <w:szCs w:val="24"/>
          <w:u w:val="single"/>
        </w:rPr>
        <w:t>United States v. Santos-Garcia</w:t>
      </w:r>
      <w:r w:rsidRPr="00DF5510">
        <w:rPr>
          <w:rFonts w:ascii="Bookman Old Style" w:hAnsi="Bookman Old Style"/>
          <w:spacing w:val="-3"/>
          <w:szCs w:val="24"/>
        </w:rPr>
        <w:t xml:space="preserve">, 313 F.3d 1073, 1078 (8th Cir. 2002), </w:t>
      </w:r>
      <w:r w:rsidRPr="00DF5510">
        <w:rPr>
          <w:rFonts w:ascii="Bookman Old Style" w:hAnsi="Bookman Old Style"/>
          <w:spacing w:val="-3"/>
          <w:szCs w:val="24"/>
          <w:u w:val="single"/>
        </w:rPr>
        <w:t>United States v. White</w:t>
      </w:r>
      <w:r w:rsidRPr="00DF5510">
        <w:rPr>
          <w:rFonts w:ascii="Bookman Old Style" w:hAnsi="Bookman Old Style"/>
          <w:spacing w:val="-3"/>
          <w:szCs w:val="24"/>
        </w:rPr>
        <w:t xml:space="preserve">, 81 F.3d 775, 778 (8th Cir. 1996) cert. denied, 519 U.S. 1011 (1996). </w:t>
      </w:r>
      <w:r w:rsidRPr="00DF5510">
        <w:rPr>
          <w:rFonts w:ascii="Bookman Old Style" w:hAnsi="Bookman Old Style"/>
          <w:iCs/>
          <w:spacing w:val="-3"/>
          <w:szCs w:val="24"/>
          <w:u w:val="single"/>
        </w:rPr>
        <w:t>Santos-Garcia</w:t>
      </w:r>
      <w:r w:rsidRPr="00DF5510">
        <w:rPr>
          <w:rFonts w:ascii="Bookman Old Style" w:hAnsi="Bookman Old Style"/>
          <w:spacing w:val="-3"/>
          <w:szCs w:val="24"/>
        </w:rPr>
        <w:t xml:space="preserve"> held that certain characteristics of an encounter, like the presence of multiple officers, an officer displaying their weapon or the physical touching of </w:t>
      </w:r>
      <w:r w:rsidRPr="00DF5510">
        <w:rPr>
          <w:rFonts w:ascii="Bookman Old Style" w:hAnsi="Bookman Old Style"/>
          <w:spacing w:val="-3"/>
          <w:szCs w:val="24"/>
        </w:rPr>
        <w:lastRenderedPageBreak/>
        <w:t xml:space="preserve">the person of interest, would render the encounter as a seizure under the Fourth Amendment. </w:t>
      </w:r>
    </w:p>
    <w:p w14:paraId="78D48492" w14:textId="231DF1A9" w:rsidR="003728A9" w:rsidRPr="00246FAA" w:rsidRDefault="003728A9" w:rsidP="003728A9">
      <w:pPr>
        <w:suppressAutoHyphens/>
        <w:spacing w:line="480" w:lineRule="auto"/>
        <w:jc w:val="both"/>
        <w:rPr>
          <w:rFonts w:ascii="Bookman Old Style" w:hAnsi="Bookman Old Style"/>
          <w:spacing w:val="-3"/>
          <w:szCs w:val="24"/>
        </w:rPr>
      </w:pPr>
      <w:r w:rsidRPr="00684FDB">
        <w:rPr>
          <w:rFonts w:ascii="Bookman Old Style" w:hAnsi="Bookman Old Style"/>
          <w:spacing w:val="-3"/>
          <w:szCs w:val="24"/>
        </w:rPr>
        <w:tab/>
        <w:t xml:space="preserve">Following the issuance of a warning ticket to Defendant, Officer </w:t>
      </w:r>
      <w:r w:rsidR="00DF5510" w:rsidRPr="001818BE">
        <w:rPr>
          <w:rFonts w:ascii="Bookman Old Style" w:hAnsi="Bookman Old Style"/>
          <w:spacing w:val="-3"/>
          <w:szCs w:val="24"/>
          <w:highlight w:val="black"/>
        </w:rPr>
        <w:t>___________</w:t>
      </w:r>
      <w:r w:rsidR="00DF5510" w:rsidRPr="001818BE">
        <w:rPr>
          <w:rFonts w:ascii="Bookman Old Style" w:hAnsi="Bookman Old Style"/>
          <w:spacing w:val="-3"/>
          <w:szCs w:val="24"/>
        </w:rPr>
        <w:t xml:space="preserve"> </w:t>
      </w:r>
      <w:r w:rsidRPr="00246FAA">
        <w:rPr>
          <w:rFonts w:ascii="Bookman Old Style" w:hAnsi="Bookman Old Style"/>
          <w:spacing w:val="-3"/>
          <w:szCs w:val="24"/>
        </w:rPr>
        <w:t xml:space="preserve">brashly asked Defendant if there were drugs located in his vehicle. Defendant denied such allegations, to which Officer Vaughn responded that his drug dog indicated the presence of narcotics and he would subsequently be searching Defendant’s vehicle. Defendant told Officer </w:t>
      </w:r>
      <w:r w:rsidR="00246FAA" w:rsidRPr="001818BE">
        <w:rPr>
          <w:rFonts w:ascii="Bookman Old Style" w:hAnsi="Bookman Old Style"/>
          <w:spacing w:val="-3"/>
          <w:szCs w:val="24"/>
          <w:highlight w:val="black"/>
        </w:rPr>
        <w:t>___________</w:t>
      </w:r>
      <w:r w:rsidR="00246FAA" w:rsidRPr="001818BE">
        <w:rPr>
          <w:rFonts w:ascii="Bookman Old Style" w:hAnsi="Bookman Old Style"/>
          <w:spacing w:val="-3"/>
          <w:szCs w:val="24"/>
        </w:rPr>
        <w:t xml:space="preserve"> </w:t>
      </w:r>
      <w:r w:rsidRPr="00246FAA">
        <w:rPr>
          <w:rFonts w:ascii="Bookman Old Style" w:hAnsi="Bookman Old Style"/>
          <w:spacing w:val="-3"/>
          <w:szCs w:val="24"/>
        </w:rPr>
        <w:t>that he did not have permission to search the vehicle and the Officer retorted that he was “telling” him he would be performing the search, “not asking him.” The entirety of this conversation was had while Defendant was detained inside of the police SUV and at no time was the Defendant instructed that he was free to leave.</w:t>
      </w:r>
    </w:p>
    <w:p w14:paraId="0BEECA3B" w14:textId="1DFA8E04" w:rsidR="003728A9" w:rsidRPr="003728A9" w:rsidRDefault="003728A9" w:rsidP="003728A9">
      <w:pPr>
        <w:suppressAutoHyphens/>
        <w:spacing w:line="480" w:lineRule="auto"/>
        <w:jc w:val="both"/>
        <w:rPr>
          <w:rFonts w:ascii="Bookman Old Style" w:hAnsi="Bookman Old Style"/>
          <w:spacing w:val="-3"/>
          <w:szCs w:val="24"/>
        </w:rPr>
      </w:pPr>
      <w:r w:rsidRPr="00246FAA">
        <w:rPr>
          <w:rFonts w:ascii="Bookman Old Style" w:hAnsi="Bookman Old Style"/>
          <w:spacing w:val="-3"/>
          <w:szCs w:val="24"/>
        </w:rPr>
        <w:tab/>
        <w:t xml:space="preserve">Consequently, Officer </w:t>
      </w:r>
      <w:r w:rsidR="00246FAA" w:rsidRPr="001818BE">
        <w:rPr>
          <w:rFonts w:ascii="Bookman Old Style" w:hAnsi="Bookman Old Style"/>
          <w:spacing w:val="-3"/>
          <w:szCs w:val="24"/>
          <w:highlight w:val="black"/>
        </w:rPr>
        <w:t>___________</w:t>
      </w:r>
      <w:r w:rsidR="00246FAA" w:rsidRPr="001818BE">
        <w:rPr>
          <w:rFonts w:ascii="Bookman Old Style" w:hAnsi="Bookman Old Style"/>
          <w:spacing w:val="-3"/>
          <w:szCs w:val="24"/>
        </w:rPr>
        <w:t xml:space="preserve"> </w:t>
      </w:r>
      <w:r w:rsidRPr="00246FAA">
        <w:rPr>
          <w:rFonts w:ascii="Bookman Old Style" w:hAnsi="Bookman Old Style"/>
          <w:spacing w:val="-3"/>
          <w:szCs w:val="24"/>
        </w:rPr>
        <w:t>exited the police SUV and made his way over to the passenger side of the vehicle where Defendant was located. He demanded that Defendant get out of the car and get down on the ground. At this time, another officer was present on the scene. These circumstances clearly depict an atmosphere of detention and thus constitute an act of seizure. Therefore, Defendant was held unlawfully following his receipt of the warning ticket and any information and evidence obtained from this point forward was done so illicitly and is considered inadmissible.</w:t>
      </w:r>
    </w:p>
    <w:p w14:paraId="62D0F034" w14:textId="51B0EA6A" w:rsidR="003728A9" w:rsidRDefault="003728A9" w:rsidP="003728A9">
      <w:pPr>
        <w:suppressAutoHyphens/>
        <w:spacing w:line="480" w:lineRule="auto"/>
        <w:jc w:val="center"/>
        <w:rPr>
          <w:rFonts w:ascii="Bookman Old Style" w:hAnsi="Bookman Old Style"/>
          <w:b/>
          <w:spacing w:val="-3"/>
          <w:szCs w:val="24"/>
        </w:rPr>
      </w:pPr>
      <w:r w:rsidRPr="003728A9">
        <w:rPr>
          <w:rFonts w:ascii="Bookman Old Style" w:hAnsi="Bookman Old Style"/>
          <w:b/>
          <w:spacing w:val="-3"/>
          <w:szCs w:val="24"/>
        </w:rPr>
        <w:t>IV.</w:t>
      </w:r>
    </w:p>
    <w:p w14:paraId="0B1DC060" w14:textId="6364EA2D" w:rsidR="00371E95" w:rsidRDefault="00371E95" w:rsidP="003728A9">
      <w:pPr>
        <w:suppressAutoHyphens/>
        <w:spacing w:line="480" w:lineRule="auto"/>
        <w:jc w:val="center"/>
        <w:rPr>
          <w:rFonts w:ascii="Bookman Old Style" w:hAnsi="Bookman Old Style"/>
          <w:b/>
          <w:bCs/>
          <w:spacing w:val="-3"/>
          <w:szCs w:val="24"/>
        </w:rPr>
      </w:pPr>
      <w:r>
        <w:rPr>
          <w:rFonts w:ascii="Bookman Old Style" w:hAnsi="Bookman Old Style"/>
          <w:b/>
          <w:spacing w:val="-3"/>
          <w:szCs w:val="24"/>
        </w:rPr>
        <w:t xml:space="preserve">OFFICER </w:t>
      </w:r>
      <w:r w:rsidRPr="001818BE">
        <w:rPr>
          <w:rFonts w:ascii="Bookman Old Style" w:hAnsi="Bookman Old Style"/>
          <w:spacing w:val="-3"/>
          <w:szCs w:val="24"/>
          <w:highlight w:val="black"/>
        </w:rPr>
        <w:t>___________</w:t>
      </w:r>
      <w:r>
        <w:rPr>
          <w:rFonts w:ascii="Bookman Old Style" w:hAnsi="Bookman Old Style"/>
          <w:spacing w:val="-3"/>
          <w:szCs w:val="24"/>
        </w:rPr>
        <w:t xml:space="preserve"> </w:t>
      </w:r>
      <w:r w:rsidRPr="00371E95">
        <w:rPr>
          <w:rFonts w:ascii="Bookman Old Style" w:hAnsi="Bookman Old Style"/>
          <w:b/>
          <w:bCs/>
          <w:spacing w:val="-3"/>
          <w:szCs w:val="24"/>
        </w:rPr>
        <w:t>UNDULY PROLONGED THE DETENTION OF DEFENDANT</w:t>
      </w:r>
    </w:p>
    <w:p w14:paraId="643EE259" w14:textId="77777777" w:rsidR="00BD1216" w:rsidRDefault="00371E95" w:rsidP="00BD1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Bookman Old Style" w:eastAsia="Yu Gothic UI" w:hAnsi="Bookman Old Style" w:cs="Arial"/>
        </w:rPr>
      </w:pPr>
      <w:r w:rsidRPr="00371E95">
        <w:rPr>
          <w:rFonts w:ascii="Bookman Old Style" w:eastAsia="Yu Gothic UI" w:hAnsi="Bookman Old Style" w:cs="Arial"/>
        </w:rPr>
        <w:lastRenderedPageBreak/>
        <w:t>Assuming arguendo, the traffic stop had been justified at its inception, a seizure justified solely for the purpose of issuing a warning ticket can become unlawful if prolonged beyond the time required to complete that mission</w:t>
      </w:r>
      <w:r w:rsidRPr="00371E95">
        <w:rPr>
          <w:rFonts w:ascii="Bookman Old Style" w:eastAsia="Yu Gothic UI" w:hAnsi="Bookman Old Style" w:cs="Arial"/>
          <w:i/>
          <w:iCs/>
        </w:rPr>
        <w:t xml:space="preserve">. </w:t>
      </w:r>
      <w:r w:rsidRPr="00371E95">
        <w:rPr>
          <w:rFonts w:ascii="Bookman Old Style" w:eastAsia="Yu Gothic UI" w:hAnsi="Bookman Old Style" w:cs="Arial"/>
          <w:u w:val="single"/>
        </w:rPr>
        <w:t>Illinois v. Caballes</w:t>
      </w:r>
      <w:r w:rsidRPr="00371E95">
        <w:rPr>
          <w:rFonts w:ascii="Bookman Old Style" w:eastAsia="Yu Gothic UI" w:hAnsi="Bookman Old Style" w:cs="Arial"/>
        </w:rPr>
        <w:t>, 543 U.S. 405, 407 (2005). While an officer may detain a motorist while the officer completes routine tasks related to the traffic violation, such as computerized checks of the vehicle’s registration, running the driver’s license and criminal history, and the writing up of a citation or warning, a traffic stop becomes unreasonable where it is “prolonged beyond the time reasonably required” to complete its mission.</w:t>
      </w:r>
      <w:r w:rsidRPr="00371E95">
        <w:rPr>
          <w:rFonts w:ascii="Bookman Old Style" w:eastAsia="Yu Gothic UI" w:hAnsi="Bookman Old Style" w:cs="Arial"/>
          <w:i/>
          <w:iCs/>
        </w:rPr>
        <w:t xml:space="preserve"> </w:t>
      </w:r>
      <w:r w:rsidRPr="00BD1216">
        <w:rPr>
          <w:rFonts w:ascii="Bookman Old Style" w:eastAsia="Yu Gothic UI" w:hAnsi="Bookman Old Style" w:cs="Arial"/>
          <w:u w:val="single"/>
        </w:rPr>
        <w:t>Id.</w:t>
      </w:r>
      <w:r w:rsidRPr="00371E95">
        <w:rPr>
          <w:rFonts w:ascii="Bookman Old Style" w:eastAsia="Yu Gothic UI" w:hAnsi="Bookman Old Style" w:cs="Arial"/>
        </w:rPr>
        <w:t xml:space="preserve"> </w:t>
      </w:r>
    </w:p>
    <w:p w14:paraId="096140A6" w14:textId="41E78DEA" w:rsidR="00371E95" w:rsidRPr="00BD1216" w:rsidRDefault="00371E95" w:rsidP="00BD1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Arial" w:eastAsia="Yu Gothic UI" w:hAnsi="Arial" w:cs="Arial"/>
        </w:rPr>
      </w:pPr>
      <w:r w:rsidRPr="00371E95">
        <w:rPr>
          <w:rFonts w:ascii="Bookman Old Style" w:eastAsia="Yu Gothic UI" w:hAnsi="Bookman Old Style" w:cs="Arial"/>
        </w:rPr>
        <w:t xml:space="preserve">“[O]nce the officer decides to let a routine traffic offender depart with...a warning, or an all clear–a point in time determined, like other Fourth Amendment inquiries, by objective indica of the officer’s intent–then the Fourth </w:t>
      </w:r>
      <w:r w:rsidRPr="00BD1216">
        <w:rPr>
          <w:rFonts w:ascii="Bookman Old Style" w:eastAsia="Yu Gothic UI" w:hAnsi="Bookman Old Style" w:cs="Arial"/>
        </w:rPr>
        <w:t xml:space="preserve">Amendment applies to limit any subsequent detention or search.” </w:t>
      </w:r>
      <w:r w:rsidRPr="00BD1216">
        <w:rPr>
          <w:rFonts w:ascii="Bookman Old Style" w:eastAsia="Yu Gothic UI" w:hAnsi="Bookman Old Style" w:cs="Arial"/>
          <w:u w:val="single"/>
        </w:rPr>
        <w:t>Fuse</w:t>
      </w:r>
      <w:r w:rsidRPr="00BD1216">
        <w:rPr>
          <w:rFonts w:ascii="Bookman Old Style" w:eastAsia="Yu Gothic UI" w:hAnsi="Bookman Old Style" w:cs="Arial"/>
          <w:i/>
          <w:iCs/>
        </w:rPr>
        <w:t xml:space="preserve">, </w:t>
      </w:r>
      <w:r w:rsidRPr="00BD1216">
        <w:rPr>
          <w:rFonts w:ascii="Bookman Old Style" w:eastAsia="Yu Gothic UI" w:hAnsi="Bookman Old Style" w:cs="Arial"/>
        </w:rPr>
        <w:t xml:space="preserve">391 F.2d at 927 (quoting </w:t>
      </w:r>
      <w:r w:rsidRPr="00BD1216">
        <w:rPr>
          <w:rFonts w:ascii="Bookman Old Style" w:eastAsia="Yu Gothic UI" w:hAnsi="Bookman Old Style" w:cs="Arial"/>
          <w:u w:val="single"/>
        </w:rPr>
        <w:t>United States v. $404, 905.00 in U.S. Currency</w:t>
      </w:r>
      <w:r w:rsidRPr="00BD1216">
        <w:rPr>
          <w:rFonts w:ascii="Bookman Old Style" w:eastAsia="Yu Gothic UI" w:hAnsi="Bookman Old Style" w:cs="Arial"/>
        </w:rPr>
        <w:t>, 182 F.3d 643, 648 (1999), abrogated on other grounds).</w:t>
      </w:r>
      <w:r w:rsidR="00BD1216" w:rsidRPr="00BD1216">
        <w:rPr>
          <w:rFonts w:ascii="Bookman Old Style" w:eastAsia="Yu Gothic UI" w:hAnsi="Bookman Old Style" w:cs="Arial"/>
        </w:rPr>
        <w:t xml:space="preserve"> An officer should not be allowed to expand the scope of a traffic stop by delaying action on the violation in order to seek evidence of criminal activity. </w:t>
      </w:r>
      <w:r w:rsidR="00BD1216" w:rsidRPr="00BD1216">
        <w:rPr>
          <w:rFonts w:ascii="Bookman Old Style" w:eastAsia="Yu Gothic UI" w:hAnsi="Bookman Old Style" w:cs="Arial"/>
          <w:u w:val="single"/>
        </w:rPr>
        <w:t>See</w:t>
      </w:r>
      <w:r w:rsidR="00BD1216" w:rsidRPr="00BD1216">
        <w:rPr>
          <w:rFonts w:ascii="Bookman Old Style" w:eastAsia="Yu Gothic UI" w:hAnsi="Bookman Old Style" w:cs="Arial"/>
        </w:rPr>
        <w:t>,</w:t>
      </w:r>
      <w:r w:rsidR="00BD1216" w:rsidRPr="00BD1216">
        <w:rPr>
          <w:rFonts w:ascii="Bookman Old Style" w:eastAsia="Yu Gothic UI" w:hAnsi="Bookman Old Style" w:cs="Arial"/>
          <w:i/>
          <w:iCs/>
        </w:rPr>
        <w:t xml:space="preserve"> </w:t>
      </w:r>
      <w:r w:rsidR="00BD1216" w:rsidRPr="00BD1216">
        <w:rPr>
          <w:rFonts w:ascii="Bookman Old Style" w:eastAsia="Yu Gothic UI" w:hAnsi="Bookman Old Style" w:cs="Arial"/>
          <w:u w:val="single"/>
        </w:rPr>
        <w:t>Rodriguez v. United States</w:t>
      </w:r>
      <w:r w:rsidR="00BD1216" w:rsidRPr="00BD1216">
        <w:rPr>
          <w:rFonts w:ascii="Bookman Old Style" w:eastAsia="Yu Gothic UI" w:hAnsi="Bookman Old Style" w:cs="Arial"/>
        </w:rPr>
        <w:t>, 135 S. Ct. 1609, 1621 (2015) (holding that a traffic stop prolonged beyond the time necessary to pursue the traffic-related purpose of a stop is unlawful whether the delay is before or after the officer issues a ticket).</w:t>
      </w:r>
    </w:p>
    <w:p w14:paraId="224CB288" w14:textId="77777777" w:rsidR="00371E95" w:rsidRDefault="00371E95" w:rsidP="00371E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Bookman Old Style" w:eastAsia="Yu Gothic UI" w:hAnsi="Bookman Old Style" w:cs="Arial"/>
        </w:rPr>
      </w:pPr>
      <w:r>
        <w:rPr>
          <w:rFonts w:ascii="Bookman Old Style" w:eastAsia="Yu Gothic UI" w:hAnsi="Bookman Old Style" w:cs="Arial"/>
        </w:rPr>
        <w:tab/>
        <w:t xml:space="preserve">Officer </w:t>
      </w:r>
      <w:r w:rsidRPr="001818BE">
        <w:rPr>
          <w:rFonts w:ascii="Bookman Old Style" w:hAnsi="Bookman Old Style"/>
          <w:spacing w:val="-3"/>
          <w:szCs w:val="24"/>
          <w:highlight w:val="black"/>
        </w:rPr>
        <w:t>___________</w:t>
      </w:r>
      <w:r>
        <w:rPr>
          <w:rFonts w:ascii="Bookman Old Style" w:hAnsi="Bookman Old Style"/>
          <w:spacing w:val="-3"/>
          <w:szCs w:val="24"/>
        </w:rPr>
        <w:t xml:space="preserve"> </w:t>
      </w:r>
      <w:r w:rsidRPr="00371E95">
        <w:rPr>
          <w:rFonts w:ascii="Bookman Old Style" w:eastAsia="Yu Gothic UI" w:hAnsi="Bookman Old Style" w:cs="Arial"/>
        </w:rPr>
        <w:t xml:space="preserve">unduly prolonged the traffic stop by asking </w:t>
      </w:r>
      <w:r>
        <w:rPr>
          <w:rFonts w:ascii="Bookman Old Style" w:eastAsia="Yu Gothic UI" w:hAnsi="Bookman Old Style" w:cs="Arial"/>
        </w:rPr>
        <w:t>Defendant</w:t>
      </w:r>
      <w:r w:rsidRPr="00371E95">
        <w:rPr>
          <w:rFonts w:ascii="Bookman Old Style" w:eastAsia="Yu Gothic UI" w:hAnsi="Bookman Old Style" w:cs="Arial"/>
        </w:rPr>
        <w:t xml:space="preserve"> multiple questions unrelated to the stop itself. Approximately 13 minutes and 36 seconds in to the traffic stop, </w:t>
      </w:r>
      <w:r>
        <w:rPr>
          <w:rFonts w:ascii="Bookman Old Style" w:eastAsia="Yu Gothic UI" w:hAnsi="Bookman Old Style" w:cs="Arial"/>
        </w:rPr>
        <w:t>Defendant</w:t>
      </w:r>
      <w:r w:rsidRPr="00371E95">
        <w:rPr>
          <w:rFonts w:ascii="Bookman Old Style" w:eastAsia="Yu Gothic UI" w:hAnsi="Bookman Old Style" w:cs="Arial"/>
        </w:rPr>
        <w:t xml:space="preserve"> inquired about the record search</w:t>
      </w:r>
      <w:r>
        <w:rPr>
          <w:rFonts w:ascii="Bookman Old Style" w:eastAsia="Yu Gothic UI" w:hAnsi="Bookman Old Style" w:cs="Arial"/>
        </w:rPr>
        <w:t xml:space="preserve"> </w:t>
      </w:r>
      <w:r>
        <w:rPr>
          <w:rFonts w:ascii="Bookman Old Style" w:eastAsia="Yu Gothic UI" w:hAnsi="Bookman Old Style" w:cs="Arial"/>
        </w:rPr>
        <w:lastRenderedPageBreak/>
        <w:t xml:space="preserve">and Officer </w:t>
      </w:r>
      <w:r w:rsidRPr="001818BE">
        <w:rPr>
          <w:rFonts w:ascii="Bookman Old Style" w:hAnsi="Bookman Old Style"/>
          <w:spacing w:val="-3"/>
          <w:szCs w:val="24"/>
          <w:highlight w:val="black"/>
        </w:rPr>
        <w:t>___________</w:t>
      </w:r>
      <w:r w:rsidRPr="00371E95">
        <w:rPr>
          <w:rFonts w:ascii="Bookman Old Style" w:eastAsia="Yu Gothic UI" w:hAnsi="Bookman Old Style" w:cs="Arial"/>
        </w:rPr>
        <w:t xml:space="preserve"> indicated it “looks pretty good,” but delayed issuing the warning, and instead continued to ask questions. Once </w:t>
      </w:r>
      <w:r>
        <w:rPr>
          <w:rFonts w:ascii="Bookman Old Style" w:eastAsia="Yu Gothic UI" w:hAnsi="Bookman Old Style" w:cs="Arial"/>
        </w:rPr>
        <w:t xml:space="preserve">Officer </w:t>
      </w:r>
      <w:r w:rsidRPr="001818BE">
        <w:rPr>
          <w:rFonts w:ascii="Bookman Old Style" w:hAnsi="Bookman Old Style"/>
          <w:spacing w:val="-3"/>
          <w:szCs w:val="24"/>
          <w:highlight w:val="black"/>
        </w:rPr>
        <w:t>___________</w:t>
      </w:r>
      <w:r>
        <w:rPr>
          <w:rFonts w:ascii="Bookman Old Style" w:eastAsia="Yu Gothic UI" w:hAnsi="Bookman Old Style" w:cs="Arial"/>
        </w:rPr>
        <w:t xml:space="preserve"> </w:t>
      </w:r>
      <w:r w:rsidRPr="00371E95">
        <w:rPr>
          <w:rFonts w:ascii="Bookman Old Style" w:eastAsia="Yu Gothic UI" w:hAnsi="Bookman Old Style" w:cs="Arial"/>
        </w:rPr>
        <w:t xml:space="preserve">received the information he needed and determined </w:t>
      </w:r>
      <w:r>
        <w:rPr>
          <w:rFonts w:ascii="Bookman Old Style" w:eastAsia="Yu Gothic UI" w:hAnsi="Bookman Old Style" w:cs="Arial"/>
        </w:rPr>
        <w:t>Defendant</w:t>
      </w:r>
      <w:r w:rsidRPr="00371E95">
        <w:rPr>
          <w:rFonts w:ascii="Bookman Old Style" w:eastAsia="Yu Gothic UI" w:hAnsi="Bookman Old Style" w:cs="Arial"/>
        </w:rPr>
        <w:t xml:space="preserve"> had no warrants, the warning should have been </w:t>
      </w:r>
      <w:r>
        <w:rPr>
          <w:rFonts w:ascii="Bookman Old Style" w:eastAsia="Yu Gothic UI" w:hAnsi="Bookman Old Style" w:cs="Arial"/>
        </w:rPr>
        <w:t>issued</w:t>
      </w:r>
      <w:r w:rsidRPr="00371E95">
        <w:rPr>
          <w:rFonts w:ascii="Bookman Old Style" w:eastAsia="Yu Gothic UI" w:hAnsi="Bookman Old Style" w:cs="Arial"/>
        </w:rPr>
        <w:t xml:space="preserve"> and the encounter ended. </w:t>
      </w:r>
    </w:p>
    <w:p w14:paraId="3178ACEC" w14:textId="1FAA2482" w:rsidR="00371E95" w:rsidRPr="00371E95" w:rsidRDefault="00371E95" w:rsidP="00371E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Bookman Old Style" w:eastAsia="Yu Gothic UI" w:hAnsi="Bookman Old Style" w:cs="Arial"/>
        </w:rPr>
      </w:pPr>
      <w:r>
        <w:rPr>
          <w:rFonts w:ascii="Bookman Old Style" w:eastAsia="Yu Gothic UI" w:hAnsi="Bookman Old Style" w:cs="Arial"/>
        </w:rPr>
        <w:tab/>
      </w:r>
      <w:r w:rsidRPr="00371E95">
        <w:rPr>
          <w:rFonts w:ascii="Bookman Old Style" w:eastAsia="Yu Gothic UI" w:hAnsi="Bookman Old Style" w:cs="Arial"/>
        </w:rPr>
        <w:t xml:space="preserve">However, the detention continued. </w:t>
      </w:r>
      <w:r>
        <w:rPr>
          <w:rFonts w:ascii="Bookman Old Style" w:eastAsia="Yu Gothic UI" w:hAnsi="Bookman Old Style" w:cs="Arial"/>
        </w:rPr>
        <w:t xml:space="preserve">Officer </w:t>
      </w:r>
      <w:r w:rsidRPr="001818BE">
        <w:rPr>
          <w:rFonts w:ascii="Bookman Old Style" w:hAnsi="Bookman Old Style"/>
          <w:spacing w:val="-3"/>
          <w:szCs w:val="24"/>
          <w:highlight w:val="black"/>
        </w:rPr>
        <w:t>___________</w:t>
      </w:r>
      <w:r w:rsidRPr="00371E95">
        <w:rPr>
          <w:rFonts w:ascii="Bookman Old Style" w:eastAsia="Yu Gothic UI" w:hAnsi="Bookman Old Style" w:cs="Arial"/>
        </w:rPr>
        <w:t xml:space="preserve"> later stated he had filled out the warning ticket, but further prolonged the encounter when he then proceeded to get out of the cruiser to </w:t>
      </w:r>
      <w:r>
        <w:rPr>
          <w:rFonts w:ascii="Bookman Old Style" w:eastAsia="Yu Gothic UI" w:hAnsi="Bookman Old Style" w:cs="Arial"/>
        </w:rPr>
        <w:t>further inquire about the rental vehicle and continued to ask Defendant and co-Defendant questions about the location and purpose of their travel</w:t>
      </w:r>
      <w:r w:rsidRPr="00371E95">
        <w:rPr>
          <w:rFonts w:ascii="Bookman Old Style" w:eastAsia="Yu Gothic UI" w:hAnsi="Bookman Old Style" w:cs="Arial"/>
        </w:rPr>
        <w:t>.</w:t>
      </w:r>
      <w:r>
        <w:rPr>
          <w:rFonts w:ascii="Bookman Old Style" w:eastAsia="Yu Gothic UI" w:hAnsi="Bookman Old Style" w:cs="Arial"/>
        </w:rPr>
        <w:t xml:space="preserve"> </w:t>
      </w:r>
      <w:r w:rsidRPr="00371E95">
        <w:rPr>
          <w:rFonts w:ascii="Bookman Old Style" w:eastAsia="Yu Gothic UI" w:hAnsi="Bookman Old Style" w:cs="Arial"/>
        </w:rPr>
        <w:t xml:space="preserve">Through the questioning of </w:t>
      </w:r>
      <w:r>
        <w:rPr>
          <w:rFonts w:ascii="Bookman Old Style" w:eastAsia="Yu Gothic UI" w:hAnsi="Bookman Old Style" w:cs="Arial"/>
        </w:rPr>
        <w:t>Defendant and co-Defendant</w:t>
      </w:r>
      <w:r w:rsidRPr="00371E95">
        <w:rPr>
          <w:rFonts w:ascii="Bookman Old Style" w:eastAsia="Yu Gothic UI" w:hAnsi="Bookman Old Style" w:cs="Arial"/>
        </w:rPr>
        <w:t xml:space="preserve">, </w:t>
      </w:r>
      <w:r>
        <w:rPr>
          <w:rFonts w:ascii="Bookman Old Style" w:eastAsia="Yu Gothic UI" w:hAnsi="Bookman Old Style" w:cs="Arial"/>
        </w:rPr>
        <w:t xml:space="preserve">Officer </w:t>
      </w:r>
      <w:r w:rsidRPr="001818BE">
        <w:rPr>
          <w:rFonts w:ascii="Bookman Old Style" w:hAnsi="Bookman Old Style"/>
          <w:spacing w:val="-3"/>
          <w:szCs w:val="24"/>
          <w:highlight w:val="black"/>
        </w:rPr>
        <w:t>___________</w:t>
      </w:r>
      <w:r w:rsidRPr="00371E95">
        <w:rPr>
          <w:rFonts w:ascii="Bookman Old Style" w:eastAsia="Yu Gothic UI" w:hAnsi="Bookman Old Style" w:cs="Arial"/>
        </w:rPr>
        <w:t xml:space="preserve"> unduly prolonged the traffic stop and extended it beyond the scope of its original mission of issuing a warning. At some point during this prolonged stop, Deputy Henkel arrived behind Deputy Mayo’s cruiser with a canine.</w:t>
      </w:r>
    </w:p>
    <w:p w14:paraId="38B271DE" w14:textId="61BA04A7" w:rsidR="00371E95" w:rsidRPr="003728A9" w:rsidRDefault="00371E95" w:rsidP="003728A9">
      <w:pPr>
        <w:suppressAutoHyphens/>
        <w:spacing w:line="480" w:lineRule="auto"/>
        <w:jc w:val="center"/>
        <w:rPr>
          <w:rFonts w:ascii="Bookman Old Style" w:hAnsi="Bookman Old Style"/>
          <w:b/>
          <w:spacing w:val="-3"/>
          <w:szCs w:val="24"/>
        </w:rPr>
      </w:pPr>
      <w:r>
        <w:rPr>
          <w:rFonts w:ascii="Bookman Old Style" w:hAnsi="Bookman Old Style"/>
          <w:b/>
          <w:bCs/>
          <w:spacing w:val="-3"/>
          <w:szCs w:val="24"/>
        </w:rPr>
        <w:t>V.</w:t>
      </w:r>
    </w:p>
    <w:p w14:paraId="049BF2A1" w14:textId="6F593B4B" w:rsidR="003728A9" w:rsidRPr="003728A9" w:rsidRDefault="00FC2FF3" w:rsidP="003728A9">
      <w:pPr>
        <w:suppressAutoHyphens/>
        <w:spacing w:line="480" w:lineRule="auto"/>
        <w:jc w:val="center"/>
        <w:rPr>
          <w:rFonts w:ascii="Bookman Old Style" w:hAnsi="Bookman Old Style"/>
          <w:b/>
          <w:spacing w:val="-3"/>
          <w:szCs w:val="24"/>
        </w:rPr>
      </w:pPr>
      <w:r>
        <w:rPr>
          <w:rFonts w:ascii="Bookman Old Style" w:hAnsi="Bookman Old Style"/>
          <w:b/>
          <w:spacing w:val="-3"/>
          <w:szCs w:val="24"/>
        </w:rPr>
        <w:t xml:space="preserve">THE </w:t>
      </w:r>
      <w:r w:rsidR="003728A9" w:rsidRPr="003728A9">
        <w:rPr>
          <w:rFonts w:ascii="Bookman Old Style" w:hAnsi="Bookman Old Style"/>
          <w:b/>
          <w:spacing w:val="-3"/>
          <w:szCs w:val="24"/>
        </w:rPr>
        <w:t xml:space="preserve">SEARCH OF DEFENDANT’S VEHICLE </w:t>
      </w:r>
      <w:r w:rsidR="00371E95">
        <w:rPr>
          <w:rFonts w:ascii="Bookman Old Style" w:hAnsi="Bookman Old Style"/>
          <w:b/>
          <w:spacing w:val="-3"/>
          <w:szCs w:val="24"/>
        </w:rPr>
        <w:t xml:space="preserve">AND EVIDENCE OBTAINED AS A RESULT </w:t>
      </w:r>
      <w:r w:rsidR="003311A7">
        <w:rPr>
          <w:rFonts w:ascii="Bookman Old Style" w:hAnsi="Bookman Old Style"/>
          <w:b/>
          <w:spacing w:val="-3"/>
          <w:szCs w:val="24"/>
        </w:rPr>
        <w:t>MUST</w:t>
      </w:r>
      <w:r w:rsidR="003728A9" w:rsidRPr="003728A9">
        <w:rPr>
          <w:rFonts w:ascii="Bookman Old Style" w:hAnsi="Bookman Old Style"/>
          <w:b/>
          <w:spacing w:val="-3"/>
          <w:szCs w:val="24"/>
        </w:rPr>
        <w:t xml:space="preserve"> BE SUPPRESSED FOLLOWING AN UNRELIABLE DOG SNIFF TEST</w:t>
      </w:r>
      <w:r w:rsidR="003311A7">
        <w:rPr>
          <w:rFonts w:ascii="Bookman Old Style" w:hAnsi="Bookman Old Style"/>
          <w:b/>
          <w:spacing w:val="-3"/>
          <w:szCs w:val="24"/>
        </w:rPr>
        <w:t xml:space="preserve"> AND AN UNCONSTITUTIONAL PROLONGED DETENTION</w:t>
      </w:r>
    </w:p>
    <w:p w14:paraId="51B91A71" w14:textId="6542CBDA" w:rsidR="00092E81" w:rsidRDefault="003728A9" w:rsidP="003728A9">
      <w:pPr>
        <w:suppressAutoHyphens/>
        <w:spacing w:line="480" w:lineRule="auto"/>
        <w:jc w:val="both"/>
        <w:rPr>
          <w:rFonts w:ascii="Bookman Old Style" w:hAnsi="Bookman Old Style"/>
          <w:spacing w:val="-3"/>
          <w:szCs w:val="24"/>
        </w:rPr>
      </w:pPr>
      <w:r w:rsidRPr="003728A9">
        <w:rPr>
          <w:rFonts w:ascii="Bookman Old Style" w:hAnsi="Bookman Old Style"/>
          <w:spacing w:val="-3"/>
          <w:szCs w:val="24"/>
        </w:rPr>
        <w:tab/>
      </w:r>
      <w:r w:rsidR="00092E81">
        <w:rPr>
          <w:rFonts w:ascii="Bookman Old Style" w:hAnsi="Bookman Old Style"/>
          <w:spacing w:val="-3"/>
          <w:szCs w:val="24"/>
        </w:rPr>
        <w:t xml:space="preserve">By extending the length of the </w:t>
      </w:r>
      <w:r w:rsidR="003311A7">
        <w:rPr>
          <w:rFonts w:ascii="Bookman Old Style" w:hAnsi="Bookman Old Style"/>
          <w:spacing w:val="-3"/>
          <w:szCs w:val="24"/>
        </w:rPr>
        <w:t>detention</w:t>
      </w:r>
      <w:r w:rsidR="00092E81">
        <w:rPr>
          <w:rFonts w:ascii="Bookman Old Style" w:hAnsi="Bookman Old Style"/>
          <w:spacing w:val="-3"/>
          <w:szCs w:val="24"/>
        </w:rPr>
        <w:t xml:space="preserve"> to allow time for a dog sniff, without additional facts supporting a reasonable suspicion of criminal activity during the initial detention, Officer </w:t>
      </w:r>
      <w:r w:rsidR="00092E81" w:rsidRPr="001818BE">
        <w:rPr>
          <w:rFonts w:ascii="Bookman Old Style" w:hAnsi="Bookman Old Style"/>
          <w:spacing w:val="-3"/>
          <w:szCs w:val="24"/>
          <w:highlight w:val="black"/>
        </w:rPr>
        <w:t>___________</w:t>
      </w:r>
      <w:r w:rsidR="00092E81">
        <w:rPr>
          <w:rFonts w:ascii="Bookman Old Style" w:hAnsi="Bookman Old Style"/>
          <w:spacing w:val="-3"/>
          <w:szCs w:val="24"/>
        </w:rPr>
        <w:t xml:space="preserve"> violated Defendant’s Fourt</w:t>
      </w:r>
      <w:r w:rsidR="000D699C">
        <w:rPr>
          <w:rFonts w:ascii="Bookman Old Style" w:hAnsi="Bookman Old Style"/>
          <w:spacing w:val="-3"/>
          <w:szCs w:val="24"/>
        </w:rPr>
        <w:t>h</w:t>
      </w:r>
      <w:r w:rsidR="00092E81">
        <w:rPr>
          <w:rFonts w:ascii="Bookman Old Style" w:hAnsi="Bookman Old Style"/>
          <w:spacing w:val="-3"/>
          <w:szCs w:val="24"/>
        </w:rPr>
        <w:t xml:space="preserve"> Amendment rights. </w:t>
      </w:r>
      <w:r w:rsidR="00092E81">
        <w:rPr>
          <w:rFonts w:ascii="Bookman Old Style" w:hAnsi="Bookman Old Style"/>
          <w:spacing w:val="-3"/>
          <w:szCs w:val="24"/>
          <w:u w:val="single"/>
        </w:rPr>
        <w:t>See</w:t>
      </w:r>
      <w:r w:rsidR="00092E81">
        <w:rPr>
          <w:rFonts w:ascii="Bookman Old Style" w:hAnsi="Bookman Old Style"/>
          <w:spacing w:val="-3"/>
          <w:szCs w:val="24"/>
        </w:rPr>
        <w:t xml:space="preserve">, </w:t>
      </w:r>
      <w:r w:rsidR="00092E81">
        <w:rPr>
          <w:rFonts w:ascii="Bookman Old Style" w:hAnsi="Bookman Old Style"/>
          <w:spacing w:val="-3"/>
          <w:szCs w:val="24"/>
          <w:u w:val="single"/>
        </w:rPr>
        <w:t>Rodriguez</w:t>
      </w:r>
      <w:r w:rsidR="00092E81">
        <w:rPr>
          <w:rFonts w:ascii="Bookman Old Style" w:hAnsi="Bookman Old Style"/>
          <w:spacing w:val="-3"/>
          <w:szCs w:val="24"/>
        </w:rPr>
        <w:t xml:space="preserve">, 135 S.Ct. 1609; </w:t>
      </w:r>
      <w:r w:rsidR="00092E81">
        <w:rPr>
          <w:rFonts w:ascii="Bookman Old Style" w:hAnsi="Bookman Old Style"/>
          <w:spacing w:val="-3"/>
          <w:szCs w:val="24"/>
          <w:u w:val="single"/>
        </w:rPr>
        <w:t>Royer</w:t>
      </w:r>
      <w:r w:rsidR="00092E81">
        <w:rPr>
          <w:rFonts w:ascii="Bookman Old Style" w:hAnsi="Bookman Old Style"/>
          <w:spacing w:val="-3"/>
          <w:szCs w:val="24"/>
        </w:rPr>
        <w:t xml:space="preserve">, 460 U.S. at 500 (the detention must “last </w:t>
      </w:r>
      <w:r w:rsidR="00092E81" w:rsidRPr="00092E81">
        <w:rPr>
          <w:rFonts w:ascii="Bookman Old Style" w:hAnsi="Bookman Old Style"/>
          <w:spacing w:val="-3"/>
          <w:szCs w:val="24"/>
        </w:rPr>
        <w:t xml:space="preserve">no longer than is necessary to effectuate the purpose of the stop”). The United States Supreme Court has made it clear that extending what </w:t>
      </w:r>
      <w:r w:rsidR="00092E81" w:rsidRPr="00092E81">
        <w:rPr>
          <w:rFonts w:ascii="Bookman Old Style" w:hAnsi="Bookman Old Style"/>
          <w:spacing w:val="-3"/>
          <w:szCs w:val="24"/>
        </w:rPr>
        <w:lastRenderedPageBreak/>
        <w:t xml:space="preserve">may be a lawful detention in order to deploy a canine transforms the detention into one which requires justification beyond a routine traffic violation. </w:t>
      </w:r>
    </w:p>
    <w:p w14:paraId="26D1F53A" w14:textId="752C3E8B" w:rsidR="00092E81" w:rsidRDefault="00092E81" w:rsidP="00092E81">
      <w:pPr>
        <w:suppressAutoHyphens/>
        <w:spacing w:line="480" w:lineRule="auto"/>
        <w:ind w:firstLine="720"/>
        <w:jc w:val="both"/>
        <w:rPr>
          <w:rFonts w:ascii="Bookman Old Style" w:eastAsia="Yu Gothic UI" w:hAnsi="Bookman Old Style" w:cs="Arial"/>
        </w:rPr>
      </w:pPr>
      <w:r>
        <w:rPr>
          <w:rFonts w:ascii="Bookman Old Style" w:hAnsi="Bookman Old Style"/>
          <w:spacing w:val="-3"/>
          <w:szCs w:val="24"/>
        </w:rPr>
        <w:t xml:space="preserve">In </w:t>
      </w:r>
      <w:r>
        <w:rPr>
          <w:rFonts w:ascii="Bookman Old Style" w:hAnsi="Bookman Old Style"/>
          <w:spacing w:val="-3"/>
          <w:szCs w:val="24"/>
          <w:u w:val="single"/>
        </w:rPr>
        <w:t>Rodriguez</w:t>
      </w:r>
      <w:r>
        <w:rPr>
          <w:rFonts w:ascii="Bookman Old Style" w:hAnsi="Bookman Old Style"/>
          <w:spacing w:val="-3"/>
          <w:szCs w:val="24"/>
        </w:rPr>
        <w:t>, the Supreme Court</w:t>
      </w:r>
      <w:r w:rsidRPr="00092E81">
        <w:rPr>
          <w:rFonts w:ascii="Bookman Old Style" w:hAnsi="Bookman Old Style"/>
          <w:spacing w:val="-3"/>
          <w:szCs w:val="24"/>
        </w:rPr>
        <w:t xml:space="preserve"> </w:t>
      </w:r>
      <w:r>
        <w:rPr>
          <w:rFonts w:ascii="Bookman Old Style" w:eastAsia="Yu Gothic UI" w:hAnsi="Bookman Old Style" w:cs="Arial"/>
        </w:rPr>
        <w:t>acknowledged</w:t>
      </w:r>
      <w:r w:rsidRPr="00092E81">
        <w:rPr>
          <w:rFonts w:ascii="Bookman Old Style" w:eastAsia="Yu Gothic UI" w:hAnsi="Bookman Old Style" w:cs="Arial"/>
        </w:rPr>
        <w:t xml:space="preserve"> unrelated investigations that do not lengthen the roadside detention may be permissible under the Fourth Amendment, the Supreme Court held even a </w:t>
      </w:r>
      <w:r w:rsidRPr="00092E81">
        <w:rPr>
          <w:rFonts w:ascii="Bookman Old Style" w:eastAsia="Yu Gothic UI" w:hAnsi="Bookman Old Style" w:cs="Arial"/>
          <w:i/>
          <w:iCs/>
        </w:rPr>
        <w:t xml:space="preserve">de minimis </w:t>
      </w:r>
      <w:r w:rsidRPr="00092E81">
        <w:rPr>
          <w:rFonts w:ascii="Bookman Old Style" w:eastAsia="Yu Gothic UI" w:hAnsi="Bookman Old Style" w:cs="Arial"/>
        </w:rPr>
        <w:t>detention is impermissible where the unrelated investigation has the purpose of ferreting out crime, rather than similar</w:t>
      </w:r>
      <w:r w:rsidRPr="00092E81">
        <w:rPr>
          <w:rFonts w:ascii="Bookman Old Style" w:eastAsia="Yu Gothic UI" w:hAnsi="Bookman Old Style" w:cs="Arial"/>
          <w:i/>
          <w:iCs/>
        </w:rPr>
        <w:t xml:space="preserve"> de minimis </w:t>
      </w:r>
      <w:r w:rsidRPr="00092E81">
        <w:rPr>
          <w:rFonts w:ascii="Bookman Old Style" w:eastAsia="Yu Gothic UI" w:hAnsi="Bookman Old Style" w:cs="Arial"/>
        </w:rPr>
        <w:t xml:space="preserve">detentions that are effectuated for officer safety or ensuring that vehicles on the road are operated safely. </w:t>
      </w:r>
      <w:r w:rsidRPr="00092E81">
        <w:rPr>
          <w:rFonts w:ascii="Bookman Old Style" w:eastAsia="Yu Gothic UI" w:hAnsi="Bookman Old Style" w:cs="Arial"/>
          <w:u w:val="single"/>
        </w:rPr>
        <w:t>Rodriguez</w:t>
      </w:r>
      <w:r w:rsidRPr="00092E81">
        <w:rPr>
          <w:rFonts w:ascii="Bookman Old Style" w:eastAsia="Yu Gothic UI" w:hAnsi="Bookman Old Style" w:cs="Arial"/>
        </w:rPr>
        <w:t>, 135 S. Ct. at 1613</w:t>
      </w:r>
      <w:r w:rsidRPr="00092E81">
        <w:rPr>
          <w:rFonts w:ascii="Bookman Old Style" w:eastAsia="Yu Gothic UI" w:hAnsi="Bookman Old Style" w:cs="Arial"/>
          <w:i/>
          <w:iCs/>
        </w:rPr>
        <w:t>.</w:t>
      </w:r>
      <w:r w:rsidRPr="00092E81">
        <w:rPr>
          <w:rFonts w:ascii="Bookman Old Style" w:eastAsia="Yu Gothic UI" w:hAnsi="Bookman Old Style" w:cs="Arial"/>
        </w:rPr>
        <w:t xml:space="preserve"> This case makes clear that any detention prolonged for the purpose of a canine sniff must be premised upon reasonable suspicion in order to satisfy the Constitution.</w:t>
      </w:r>
      <w:r>
        <w:rPr>
          <w:rFonts w:ascii="Bookman Old Style" w:eastAsia="Yu Gothic UI" w:hAnsi="Bookman Old Style" w:cs="Arial"/>
        </w:rPr>
        <w:t xml:space="preserve"> The </w:t>
      </w:r>
      <w:r>
        <w:rPr>
          <w:rFonts w:ascii="Bookman Old Style" w:eastAsia="Yu Gothic UI" w:hAnsi="Bookman Old Style" w:cs="Arial"/>
          <w:u w:val="single"/>
        </w:rPr>
        <w:t>Rodriguez</w:t>
      </w:r>
      <w:r>
        <w:rPr>
          <w:rFonts w:ascii="Bookman Old Style" w:eastAsia="Yu Gothic UI" w:hAnsi="Bookman Old Style" w:cs="Arial"/>
        </w:rPr>
        <w:t xml:space="preserve"> Court stated:</w:t>
      </w:r>
    </w:p>
    <w:p w14:paraId="3D68498A" w14:textId="75C58C7B" w:rsidR="00092E81" w:rsidRPr="00092E81" w:rsidRDefault="00092E81" w:rsidP="00092E81">
      <w:pPr>
        <w:suppressAutoHyphens/>
        <w:ind w:left="720" w:right="720"/>
        <w:jc w:val="both"/>
        <w:rPr>
          <w:rFonts w:ascii="Bookman Old Style" w:eastAsia="Yu Gothic UI" w:hAnsi="Bookman Old Style" w:cs="Arial"/>
        </w:rPr>
      </w:pPr>
      <w:r w:rsidRPr="00092E81">
        <w:rPr>
          <w:rFonts w:ascii="Bookman Old Style" w:eastAsia="Yu Gothic UI" w:hAnsi="Bookman Old Style" w:cs="Arial"/>
        </w:rPr>
        <w:t>A traffic stop prolonged beyond [the amount of time it takes to pursue the traffic-related purpose of the stop] is unlawful...The critical question, then, is not whether the dog sniff occurs before or after the officer issues a ticket...but whether conducting the sniff prolongs–i.e., adds time to–the stop.</w:t>
      </w:r>
    </w:p>
    <w:p w14:paraId="36AB3741" w14:textId="77777777" w:rsidR="00092E81" w:rsidRPr="00092E81" w:rsidRDefault="00092E81" w:rsidP="00092E81">
      <w:pPr>
        <w:suppressAutoHyphens/>
        <w:ind w:left="720" w:right="720" w:firstLine="720"/>
        <w:jc w:val="both"/>
        <w:rPr>
          <w:rFonts w:ascii="Bookman Old Style" w:hAnsi="Bookman Old Style"/>
          <w:spacing w:val="-3"/>
          <w:szCs w:val="24"/>
        </w:rPr>
      </w:pPr>
    </w:p>
    <w:p w14:paraId="6DB7C800" w14:textId="425A5A4C" w:rsidR="003728A9" w:rsidRPr="003728A9" w:rsidRDefault="00092E81" w:rsidP="00092E81">
      <w:pPr>
        <w:suppressAutoHyphens/>
        <w:spacing w:line="480" w:lineRule="auto"/>
        <w:ind w:firstLine="720"/>
        <w:jc w:val="both"/>
        <w:rPr>
          <w:rFonts w:ascii="Bookman Old Style" w:hAnsi="Bookman Old Style"/>
          <w:spacing w:val="-3"/>
          <w:szCs w:val="24"/>
          <w:highlight w:val="yellow"/>
        </w:rPr>
      </w:pPr>
      <w:r>
        <w:rPr>
          <w:rFonts w:ascii="Bookman Old Style" w:hAnsi="Bookman Old Style"/>
          <w:spacing w:val="-3"/>
          <w:szCs w:val="24"/>
        </w:rPr>
        <w:t xml:space="preserve">Similar to </w:t>
      </w:r>
      <w:r w:rsidRPr="00092E81">
        <w:rPr>
          <w:rFonts w:ascii="Bookman Old Style" w:hAnsi="Bookman Old Style"/>
          <w:spacing w:val="-3"/>
          <w:szCs w:val="24"/>
          <w:u w:val="single"/>
        </w:rPr>
        <w:t>Rodriguez</w:t>
      </w:r>
      <w:r>
        <w:rPr>
          <w:rFonts w:ascii="Bookman Old Style" w:hAnsi="Bookman Old Style"/>
          <w:spacing w:val="-3"/>
          <w:szCs w:val="24"/>
        </w:rPr>
        <w:t xml:space="preserve">, in this case there existed no independent cause to prolong the detention of Defendant for a dog sniff. </w:t>
      </w:r>
      <w:r w:rsidR="003728A9" w:rsidRPr="00092E81">
        <w:rPr>
          <w:rFonts w:ascii="Bookman Old Style" w:hAnsi="Bookman Old Style"/>
          <w:spacing w:val="-3"/>
          <w:szCs w:val="24"/>
        </w:rPr>
        <w:t>Officer</w:t>
      </w:r>
      <w:r w:rsidR="003728A9" w:rsidRPr="00371E95">
        <w:rPr>
          <w:rFonts w:ascii="Bookman Old Style" w:hAnsi="Bookman Old Style"/>
          <w:spacing w:val="-3"/>
          <w:szCs w:val="24"/>
        </w:rPr>
        <w:t xml:space="preserve"> </w:t>
      </w:r>
      <w:r w:rsidR="00371E95" w:rsidRPr="001818BE">
        <w:rPr>
          <w:rFonts w:ascii="Bookman Old Style" w:hAnsi="Bookman Old Style"/>
          <w:spacing w:val="-3"/>
          <w:szCs w:val="24"/>
          <w:highlight w:val="black"/>
        </w:rPr>
        <w:t>___________</w:t>
      </w:r>
      <w:r w:rsidR="00371E95" w:rsidRPr="00371E95">
        <w:rPr>
          <w:rFonts w:ascii="Bookman Old Style" w:hAnsi="Bookman Old Style"/>
          <w:spacing w:val="-3"/>
          <w:szCs w:val="24"/>
        </w:rPr>
        <w:t>’</w:t>
      </w:r>
      <w:r w:rsidR="003728A9" w:rsidRPr="00371E95">
        <w:rPr>
          <w:rFonts w:ascii="Bookman Old Style" w:hAnsi="Bookman Old Style"/>
          <w:spacing w:val="-3"/>
          <w:szCs w:val="24"/>
        </w:rPr>
        <w:t xml:space="preserve">s decision to search Defendant’s vehicle was spurred by the result of a dog sniff test performed at the scene. In the preliminary stage of Defendant’s detention, prior to the issuing of his warning ticket for his alleged traffic offense, Officer </w:t>
      </w:r>
      <w:r w:rsidR="000D699C" w:rsidRPr="001818BE">
        <w:rPr>
          <w:rFonts w:ascii="Bookman Old Style" w:hAnsi="Bookman Old Style"/>
          <w:spacing w:val="-3"/>
          <w:szCs w:val="24"/>
          <w:highlight w:val="black"/>
        </w:rPr>
        <w:t>___________</w:t>
      </w:r>
      <w:r w:rsidR="000D699C" w:rsidRPr="001818BE">
        <w:rPr>
          <w:rFonts w:ascii="Bookman Old Style" w:hAnsi="Bookman Old Style"/>
          <w:spacing w:val="-3"/>
          <w:szCs w:val="24"/>
        </w:rPr>
        <w:t xml:space="preserve"> </w:t>
      </w:r>
      <w:r w:rsidR="003728A9" w:rsidRPr="00371E95">
        <w:rPr>
          <w:rFonts w:ascii="Bookman Old Style" w:hAnsi="Bookman Old Style"/>
          <w:spacing w:val="-3"/>
          <w:szCs w:val="24"/>
        </w:rPr>
        <w:t xml:space="preserve">performed a dog sniff test on Defendant’s vehicle. This test was executed without warning or explanation from Officer </w:t>
      </w:r>
      <w:r w:rsidR="00371E95" w:rsidRPr="001818BE">
        <w:rPr>
          <w:rFonts w:ascii="Bookman Old Style" w:hAnsi="Bookman Old Style"/>
          <w:spacing w:val="-3"/>
          <w:szCs w:val="24"/>
          <w:highlight w:val="black"/>
        </w:rPr>
        <w:t>___________</w:t>
      </w:r>
      <w:r w:rsidR="00371E95" w:rsidRPr="001818BE">
        <w:rPr>
          <w:rFonts w:ascii="Bookman Old Style" w:hAnsi="Bookman Old Style"/>
          <w:spacing w:val="-3"/>
          <w:szCs w:val="24"/>
        </w:rPr>
        <w:t xml:space="preserve"> </w:t>
      </w:r>
      <w:r w:rsidR="003728A9" w:rsidRPr="00371E95">
        <w:rPr>
          <w:rFonts w:ascii="Bookman Old Style" w:hAnsi="Bookman Old Style"/>
          <w:spacing w:val="-3"/>
          <w:szCs w:val="24"/>
        </w:rPr>
        <w:t xml:space="preserve">and lacked any foundation of probable cause warranting such a test. The basis of Officer </w:t>
      </w:r>
      <w:r w:rsidR="00371E95" w:rsidRPr="001818BE">
        <w:rPr>
          <w:rFonts w:ascii="Bookman Old Style" w:hAnsi="Bookman Old Style"/>
          <w:spacing w:val="-3"/>
          <w:szCs w:val="24"/>
          <w:highlight w:val="black"/>
        </w:rPr>
        <w:t>___________</w:t>
      </w:r>
      <w:r w:rsidR="003728A9" w:rsidRPr="00371E95">
        <w:rPr>
          <w:rFonts w:ascii="Bookman Old Style" w:hAnsi="Bookman Old Style"/>
          <w:spacing w:val="-3"/>
          <w:szCs w:val="24"/>
        </w:rPr>
        <w:t xml:space="preserve">’s further investigation of Defendant’s vehicle relies solely on the </w:t>
      </w:r>
      <w:r w:rsidR="003728A9" w:rsidRPr="00371E95">
        <w:rPr>
          <w:rFonts w:ascii="Bookman Old Style" w:hAnsi="Bookman Old Style"/>
          <w:spacing w:val="-3"/>
          <w:szCs w:val="24"/>
        </w:rPr>
        <w:lastRenderedPageBreak/>
        <w:t xml:space="preserve">minute encounter the officer’s canine had with the vehicle. In fact, the totality of the dog sniff test lasted no more than a few seconds. As soon as Officer </w:t>
      </w:r>
      <w:r w:rsidR="00371E95" w:rsidRPr="001818BE">
        <w:rPr>
          <w:rFonts w:ascii="Bookman Old Style" w:hAnsi="Bookman Old Style"/>
          <w:spacing w:val="-3"/>
          <w:szCs w:val="24"/>
          <w:highlight w:val="black"/>
        </w:rPr>
        <w:t>___________</w:t>
      </w:r>
      <w:r w:rsidR="00371E95" w:rsidRPr="001818BE">
        <w:rPr>
          <w:rFonts w:ascii="Bookman Old Style" w:hAnsi="Bookman Old Style"/>
          <w:spacing w:val="-3"/>
          <w:szCs w:val="24"/>
        </w:rPr>
        <w:t xml:space="preserve"> </w:t>
      </w:r>
      <w:r w:rsidR="003728A9" w:rsidRPr="00371E95">
        <w:rPr>
          <w:rFonts w:ascii="Bookman Old Style" w:hAnsi="Bookman Old Style"/>
          <w:spacing w:val="-3"/>
          <w:szCs w:val="24"/>
        </w:rPr>
        <w:t xml:space="preserve">thought the canine had potentially indicated the presence of narcotics, he ceased the test and returned the animal to the police SUV. </w:t>
      </w:r>
    </w:p>
    <w:p w14:paraId="3E80AD13" w14:textId="2626F249" w:rsidR="003728A9" w:rsidRPr="00092E81" w:rsidRDefault="003728A9" w:rsidP="003728A9">
      <w:pPr>
        <w:suppressAutoHyphens/>
        <w:spacing w:line="480" w:lineRule="auto"/>
        <w:ind w:firstLine="720"/>
        <w:jc w:val="both"/>
        <w:rPr>
          <w:rFonts w:ascii="Bookman Old Style" w:hAnsi="Bookman Old Style"/>
          <w:spacing w:val="-3"/>
          <w:szCs w:val="24"/>
        </w:rPr>
      </w:pPr>
      <w:r w:rsidRPr="00371E95">
        <w:rPr>
          <w:rFonts w:ascii="Bookman Old Style" w:hAnsi="Bookman Old Style"/>
          <w:spacing w:val="-3"/>
          <w:szCs w:val="24"/>
        </w:rPr>
        <w:t xml:space="preserve">However, the length of the dog sniff was only the introductory mistake in the totality of the interaction. As drug dog detection expert Andy Falco-Jimenez testified, the entirety of Officer </w:t>
      </w:r>
      <w:r w:rsidR="00371E95" w:rsidRPr="001818BE">
        <w:rPr>
          <w:rFonts w:ascii="Bookman Old Style" w:hAnsi="Bookman Old Style"/>
          <w:spacing w:val="-3"/>
          <w:szCs w:val="24"/>
          <w:highlight w:val="black"/>
        </w:rPr>
        <w:t>___________</w:t>
      </w:r>
      <w:r w:rsidRPr="00371E95">
        <w:rPr>
          <w:rFonts w:ascii="Bookman Old Style" w:hAnsi="Bookman Old Style"/>
          <w:spacing w:val="-3"/>
          <w:szCs w:val="24"/>
        </w:rPr>
        <w:t xml:space="preserve">’s dog sniff was plagued with error. According to Falco-Jimenez, it is unlikely that </w:t>
      </w:r>
      <w:r w:rsidR="00371E95" w:rsidRPr="001818BE">
        <w:rPr>
          <w:rFonts w:ascii="Bookman Old Style" w:hAnsi="Bookman Old Style"/>
          <w:spacing w:val="-3"/>
          <w:szCs w:val="24"/>
          <w:highlight w:val="black"/>
        </w:rPr>
        <w:t>___________</w:t>
      </w:r>
      <w:r w:rsidRPr="00371E95">
        <w:rPr>
          <w:rFonts w:ascii="Bookman Old Style" w:hAnsi="Bookman Old Style"/>
          <w:spacing w:val="-3"/>
          <w:szCs w:val="24"/>
        </w:rPr>
        <w:t xml:space="preserve">, Officer </w:t>
      </w:r>
      <w:r w:rsidR="00C72FBD" w:rsidRPr="001818BE">
        <w:rPr>
          <w:rFonts w:ascii="Bookman Old Style" w:hAnsi="Bookman Old Style"/>
          <w:spacing w:val="-3"/>
          <w:szCs w:val="24"/>
          <w:highlight w:val="black"/>
        </w:rPr>
        <w:t>___________</w:t>
      </w:r>
      <w:r w:rsidRPr="00371E95">
        <w:rPr>
          <w:rFonts w:ascii="Bookman Old Style" w:hAnsi="Bookman Old Style"/>
          <w:spacing w:val="-3"/>
          <w:szCs w:val="24"/>
        </w:rPr>
        <w:t xml:space="preserve">’s detection dog, would have been able to accurately identify the scent of narcotics given the side of the vehicle he was sniffing. </w:t>
      </w:r>
      <w:r w:rsidR="00C72FBD" w:rsidRPr="001818BE">
        <w:rPr>
          <w:rFonts w:ascii="Bookman Old Style" w:hAnsi="Bookman Old Style"/>
          <w:spacing w:val="-3"/>
          <w:szCs w:val="24"/>
          <w:highlight w:val="black"/>
        </w:rPr>
        <w:t>___________</w:t>
      </w:r>
      <w:r w:rsidR="00C72FBD">
        <w:rPr>
          <w:rFonts w:ascii="Bookman Old Style" w:hAnsi="Bookman Old Style"/>
          <w:spacing w:val="-3"/>
          <w:szCs w:val="24"/>
        </w:rPr>
        <w:t xml:space="preserve"> </w:t>
      </w:r>
      <w:r w:rsidRPr="00371E95">
        <w:rPr>
          <w:rFonts w:ascii="Bookman Old Style" w:hAnsi="Bookman Old Style"/>
          <w:spacing w:val="-3"/>
          <w:szCs w:val="24"/>
        </w:rPr>
        <w:t xml:space="preserve">only examined the rear driver’s side of Defendant’s vehicle. Based on the location of the vehicle </w:t>
      </w:r>
      <w:r w:rsidR="00C72FBD" w:rsidRPr="00371E95">
        <w:rPr>
          <w:rFonts w:ascii="Bookman Old Style" w:hAnsi="Bookman Old Style"/>
          <w:spacing w:val="-3"/>
          <w:szCs w:val="24"/>
        </w:rPr>
        <w:t>in regard to</w:t>
      </w:r>
      <w:r w:rsidRPr="00371E95">
        <w:rPr>
          <w:rFonts w:ascii="Bookman Old Style" w:hAnsi="Bookman Old Style"/>
          <w:spacing w:val="-3"/>
          <w:szCs w:val="24"/>
        </w:rPr>
        <w:t xml:space="preserve"> the interstate, the area sniffed by </w:t>
      </w:r>
      <w:r w:rsidR="00C72FBD" w:rsidRPr="001818BE">
        <w:rPr>
          <w:rFonts w:ascii="Bookman Old Style" w:hAnsi="Bookman Old Style"/>
          <w:spacing w:val="-3"/>
          <w:szCs w:val="24"/>
          <w:highlight w:val="black"/>
        </w:rPr>
        <w:t>___________</w:t>
      </w:r>
      <w:r w:rsidRPr="00371E95">
        <w:rPr>
          <w:rFonts w:ascii="Bookman Old Style" w:hAnsi="Bookman Old Style"/>
          <w:spacing w:val="-3"/>
          <w:szCs w:val="24"/>
        </w:rPr>
        <w:t xml:space="preserve">, according to Falco-Jimenez, would be the least likely place for a drug dog to detect narcotic odor. This is due to the driver’s side of the vehicle being in closest proximity to the busy interstate. As cars speed by, wind would be pushed towards the vehicle and thus would push any odors in that same direction, i.e. away from the driver’s side exterior. In other words, it would be far more probable that any odor detected would be identified on the passenger side of the vehicle instead of the driver’s side. As testified to by Falco-Jimenez, for </w:t>
      </w:r>
      <w:r w:rsidR="00C72FBD" w:rsidRPr="001818BE">
        <w:rPr>
          <w:rFonts w:ascii="Bookman Old Style" w:hAnsi="Bookman Old Style"/>
          <w:spacing w:val="-3"/>
          <w:szCs w:val="24"/>
          <w:highlight w:val="black"/>
        </w:rPr>
        <w:t>___________</w:t>
      </w:r>
      <w:r w:rsidR="00C72FBD">
        <w:rPr>
          <w:rFonts w:ascii="Bookman Old Style" w:hAnsi="Bookman Old Style"/>
          <w:spacing w:val="-3"/>
          <w:szCs w:val="24"/>
        </w:rPr>
        <w:t xml:space="preserve"> </w:t>
      </w:r>
      <w:r w:rsidRPr="00371E95">
        <w:rPr>
          <w:rFonts w:ascii="Bookman Old Style" w:hAnsi="Bookman Old Style"/>
          <w:spacing w:val="-3"/>
          <w:szCs w:val="24"/>
        </w:rPr>
        <w:t xml:space="preserve">to detect a narcotic odor on the driver’s side, said odor would have to defy the rules of physics and go against the direction of the airflow </w:t>
      </w:r>
      <w:r w:rsidRPr="00092E81">
        <w:rPr>
          <w:rFonts w:ascii="Bookman Old Style" w:hAnsi="Bookman Old Style"/>
          <w:spacing w:val="-3"/>
          <w:szCs w:val="24"/>
        </w:rPr>
        <w:t>coming off of the interstate.</w:t>
      </w:r>
    </w:p>
    <w:p w14:paraId="697C7C27" w14:textId="2C7EC18B" w:rsidR="003728A9" w:rsidRPr="00092E81" w:rsidRDefault="003728A9" w:rsidP="003728A9">
      <w:pPr>
        <w:suppressAutoHyphens/>
        <w:spacing w:line="480" w:lineRule="auto"/>
        <w:ind w:firstLine="720"/>
        <w:jc w:val="both"/>
        <w:rPr>
          <w:rFonts w:ascii="Bookman Old Style" w:hAnsi="Bookman Old Style"/>
          <w:spacing w:val="-3"/>
          <w:szCs w:val="24"/>
        </w:rPr>
      </w:pPr>
      <w:r w:rsidRPr="00092E81">
        <w:rPr>
          <w:rFonts w:ascii="Bookman Old Style" w:hAnsi="Bookman Old Style"/>
          <w:spacing w:val="-3"/>
          <w:szCs w:val="24"/>
        </w:rPr>
        <w:t xml:space="preserve">Not only is the location of the dog sniff problematic due to the air current, however, Falco-Jimenez also pointed out that the spot on the vehicle where </w:t>
      </w:r>
      <w:r w:rsidR="00092E81" w:rsidRPr="001818BE">
        <w:rPr>
          <w:rFonts w:ascii="Bookman Old Style" w:hAnsi="Bookman Old Style"/>
          <w:spacing w:val="-3"/>
          <w:szCs w:val="24"/>
          <w:highlight w:val="black"/>
        </w:rPr>
        <w:lastRenderedPageBreak/>
        <w:t>___________</w:t>
      </w:r>
      <w:r w:rsidR="00092E81">
        <w:rPr>
          <w:rFonts w:ascii="Bookman Old Style" w:hAnsi="Bookman Old Style"/>
          <w:spacing w:val="-3"/>
          <w:szCs w:val="24"/>
        </w:rPr>
        <w:t xml:space="preserve"> </w:t>
      </w:r>
      <w:r w:rsidRPr="00092E81">
        <w:rPr>
          <w:rFonts w:ascii="Bookman Old Style" w:hAnsi="Bookman Old Style"/>
          <w:spacing w:val="-3"/>
          <w:szCs w:val="24"/>
        </w:rPr>
        <w:t>was sniffing lacked any sort of seam where odor would escape. Drug detection dogs are trained to sniff seams of vehicles where air molecules are small enough to escape from. The area examined by Nacho was a solid panel of the vehicle which covers the thick metal walls of the trunk of the car. Without an open seam for these molecules to escape from, it is improbable that a drug dog would be able to detect these odor molecules.</w:t>
      </w:r>
    </w:p>
    <w:p w14:paraId="67B3E498" w14:textId="764CA710" w:rsidR="003728A9" w:rsidRPr="00076368" w:rsidRDefault="003728A9" w:rsidP="003728A9">
      <w:pPr>
        <w:suppressAutoHyphens/>
        <w:spacing w:line="480" w:lineRule="auto"/>
        <w:ind w:firstLine="720"/>
        <w:jc w:val="both"/>
        <w:rPr>
          <w:rFonts w:ascii="Bookman Old Style" w:hAnsi="Bookman Old Style"/>
          <w:spacing w:val="-3"/>
          <w:szCs w:val="24"/>
        </w:rPr>
      </w:pPr>
      <w:r w:rsidRPr="00076368">
        <w:rPr>
          <w:rFonts w:ascii="Bookman Old Style" w:hAnsi="Bookman Old Style"/>
          <w:spacing w:val="-3"/>
          <w:szCs w:val="24"/>
        </w:rPr>
        <w:t xml:space="preserve">The dog sniff of Defendant’s vehicle was also plagued by the dynamic between Officer </w:t>
      </w:r>
      <w:r w:rsidR="00076368" w:rsidRPr="001818BE">
        <w:rPr>
          <w:rFonts w:ascii="Bookman Old Style" w:hAnsi="Bookman Old Style"/>
          <w:spacing w:val="-3"/>
          <w:szCs w:val="24"/>
          <w:highlight w:val="black"/>
        </w:rPr>
        <w:t>___________</w:t>
      </w:r>
      <w:r w:rsidR="00076368">
        <w:rPr>
          <w:rFonts w:ascii="Bookman Old Style" w:hAnsi="Bookman Old Style"/>
          <w:spacing w:val="-3"/>
          <w:szCs w:val="24"/>
        </w:rPr>
        <w:t xml:space="preserve"> </w:t>
      </w:r>
      <w:r w:rsidRPr="00076368">
        <w:rPr>
          <w:rFonts w:ascii="Bookman Old Style" w:hAnsi="Bookman Old Style"/>
          <w:spacing w:val="-3"/>
          <w:szCs w:val="24"/>
        </w:rPr>
        <w:t xml:space="preserve">and </w:t>
      </w:r>
      <w:r w:rsidR="00076368" w:rsidRPr="001818BE">
        <w:rPr>
          <w:rFonts w:ascii="Bookman Old Style" w:hAnsi="Bookman Old Style"/>
          <w:spacing w:val="-3"/>
          <w:szCs w:val="24"/>
          <w:highlight w:val="black"/>
        </w:rPr>
        <w:t>___________</w:t>
      </w:r>
      <w:r w:rsidRPr="00076368">
        <w:rPr>
          <w:rFonts w:ascii="Bookman Old Style" w:hAnsi="Bookman Old Style"/>
          <w:spacing w:val="-3"/>
          <w:szCs w:val="24"/>
        </w:rPr>
        <w:t xml:space="preserve">. As seen in the video of the traffic stop, Officer </w:t>
      </w:r>
      <w:r w:rsidR="00076368" w:rsidRPr="001818BE">
        <w:rPr>
          <w:rFonts w:ascii="Bookman Old Style" w:hAnsi="Bookman Old Style"/>
          <w:spacing w:val="-3"/>
          <w:szCs w:val="24"/>
          <w:highlight w:val="black"/>
        </w:rPr>
        <w:t>___________</w:t>
      </w:r>
      <w:r w:rsidR="00076368">
        <w:rPr>
          <w:rFonts w:ascii="Bookman Old Style" w:hAnsi="Bookman Old Style"/>
          <w:spacing w:val="-3"/>
          <w:szCs w:val="24"/>
        </w:rPr>
        <w:t xml:space="preserve"> </w:t>
      </w:r>
      <w:r w:rsidRPr="00076368">
        <w:rPr>
          <w:rFonts w:ascii="Bookman Old Style" w:hAnsi="Bookman Old Style"/>
          <w:spacing w:val="-3"/>
          <w:szCs w:val="24"/>
        </w:rPr>
        <w:t xml:space="preserve">came to a complete stop in front of </w:t>
      </w:r>
      <w:r w:rsidR="00076368" w:rsidRPr="001818BE">
        <w:rPr>
          <w:rFonts w:ascii="Bookman Old Style" w:hAnsi="Bookman Old Style"/>
          <w:spacing w:val="-3"/>
          <w:szCs w:val="24"/>
          <w:highlight w:val="black"/>
        </w:rPr>
        <w:t>___________</w:t>
      </w:r>
      <w:r w:rsidR="00076368">
        <w:rPr>
          <w:rFonts w:ascii="Bookman Old Style" w:hAnsi="Bookman Old Style"/>
          <w:spacing w:val="-3"/>
          <w:szCs w:val="24"/>
        </w:rPr>
        <w:t xml:space="preserve"> </w:t>
      </w:r>
      <w:r w:rsidRPr="00076368">
        <w:rPr>
          <w:rFonts w:ascii="Bookman Old Style" w:hAnsi="Bookman Old Style"/>
          <w:spacing w:val="-3"/>
          <w:szCs w:val="24"/>
        </w:rPr>
        <w:t xml:space="preserve">as soon as he began to sniff the vehicle. Falco-Jimenez testified that stopping in front of a dog and raising a hand during a sniff test indicates to the animal that something is about to happen or has happened, thus influencing and biasing the dog. Officer </w:t>
      </w:r>
      <w:r w:rsidR="00076368" w:rsidRPr="001818BE">
        <w:rPr>
          <w:rFonts w:ascii="Bookman Old Style" w:hAnsi="Bookman Old Style"/>
          <w:spacing w:val="-3"/>
          <w:szCs w:val="24"/>
          <w:highlight w:val="black"/>
        </w:rPr>
        <w:t>___________</w:t>
      </w:r>
      <w:r w:rsidR="00076368">
        <w:rPr>
          <w:rFonts w:ascii="Bookman Old Style" w:hAnsi="Bookman Old Style"/>
          <w:spacing w:val="-3"/>
          <w:szCs w:val="24"/>
        </w:rPr>
        <w:t xml:space="preserve">’s </w:t>
      </w:r>
      <w:r w:rsidRPr="00076368">
        <w:rPr>
          <w:rFonts w:ascii="Bookman Old Style" w:hAnsi="Bookman Old Style"/>
          <w:spacing w:val="-3"/>
          <w:szCs w:val="24"/>
        </w:rPr>
        <w:t xml:space="preserve">deliberate stop in front of </w:t>
      </w:r>
      <w:r w:rsidR="00076368" w:rsidRPr="001818BE">
        <w:rPr>
          <w:rFonts w:ascii="Bookman Old Style" w:hAnsi="Bookman Old Style"/>
          <w:spacing w:val="-3"/>
          <w:szCs w:val="24"/>
          <w:highlight w:val="black"/>
        </w:rPr>
        <w:t>___________</w:t>
      </w:r>
      <w:r w:rsidR="00076368">
        <w:rPr>
          <w:rFonts w:ascii="Bookman Old Style" w:hAnsi="Bookman Old Style"/>
          <w:spacing w:val="-3"/>
          <w:szCs w:val="24"/>
        </w:rPr>
        <w:t xml:space="preserve"> </w:t>
      </w:r>
      <w:r w:rsidRPr="00076368">
        <w:rPr>
          <w:rFonts w:ascii="Bookman Old Style" w:hAnsi="Bookman Old Style"/>
          <w:spacing w:val="-3"/>
          <w:szCs w:val="24"/>
        </w:rPr>
        <w:t>encourages the dog to alert the officer to the presence of drugs because the dog believes this is what the officer desires.</w:t>
      </w:r>
    </w:p>
    <w:p w14:paraId="7B5581CB" w14:textId="2E6CC0E1" w:rsidR="003728A9" w:rsidRPr="00C832F3" w:rsidRDefault="003728A9" w:rsidP="003728A9">
      <w:pPr>
        <w:suppressAutoHyphens/>
        <w:spacing w:line="480" w:lineRule="auto"/>
        <w:ind w:firstLine="720"/>
        <w:jc w:val="both"/>
        <w:rPr>
          <w:rFonts w:ascii="Bookman Old Style" w:hAnsi="Bookman Old Style"/>
          <w:spacing w:val="-3"/>
          <w:szCs w:val="24"/>
        </w:rPr>
      </w:pPr>
      <w:r w:rsidRPr="00C832F3">
        <w:rPr>
          <w:rFonts w:ascii="Bookman Old Style" w:hAnsi="Bookman Old Style"/>
          <w:spacing w:val="-3"/>
          <w:szCs w:val="24"/>
        </w:rPr>
        <w:t xml:space="preserve">Further, Falco-Jimenez stated that it is proper procedure for an officer to walk a detection dog around the entirety of a vehicle once a dog has indicated the presence of an odor. This action tests whether or not a dog will return to the original indication spot, reinforcing the probability that a true narcotic odor was detected there. Not only did Officer </w:t>
      </w:r>
      <w:r w:rsidR="00C832F3" w:rsidRPr="001818BE">
        <w:rPr>
          <w:rFonts w:ascii="Bookman Old Style" w:hAnsi="Bookman Old Style"/>
          <w:spacing w:val="-3"/>
          <w:szCs w:val="24"/>
          <w:highlight w:val="black"/>
        </w:rPr>
        <w:t>___________</w:t>
      </w:r>
      <w:r w:rsidR="00C832F3">
        <w:rPr>
          <w:rFonts w:ascii="Bookman Old Style" w:hAnsi="Bookman Old Style"/>
          <w:spacing w:val="-3"/>
          <w:szCs w:val="24"/>
        </w:rPr>
        <w:t xml:space="preserve"> </w:t>
      </w:r>
      <w:r w:rsidRPr="00C832F3">
        <w:rPr>
          <w:rFonts w:ascii="Bookman Old Style" w:hAnsi="Bookman Old Style"/>
          <w:spacing w:val="-3"/>
          <w:szCs w:val="24"/>
        </w:rPr>
        <w:t xml:space="preserve">not take </w:t>
      </w:r>
      <w:r w:rsidR="00C832F3" w:rsidRPr="001818BE">
        <w:rPr>
          <w:rFonts w:ascii="Bookman Old Style" w:hAnsi="Bookman Old Style"/>
          <w:spacing w:val="-3"/>
          <w:szCs w:val="24"/>
          <w:highlight w:val="black"/>
        </w:rPr>
        <w:t>___________</w:t>
      </w:r>
      <w:r w:rsidR="00C832F3">
        <w:rPr>
          <w:rFonts w:ascii="Bookman Old Style" w:hAnsi="Bookman Old Style"/>
          <w:spacing w:val="-3"/>
          <w:szCs w:val="24"/>
        </w:rPr>
        <w:t xml:space="preserve"> </w:t>
      </w:r>
      <w:r w:rsidRPr="00C832F3">
        <w:rPr>
          <w:rFonts w:ascii="Bookman Old Style" w:hAnsi="Bookman Old Style"/>
          <w:spacing w:val="-3"/>
          <w:szCs w:val="24"/>
        </w:rPr>
        <w:t xml:space="preserve">around the entire vehicle to begin with, he did not lead Nacho around the vehicle once the animal had signaled that an odor was supposedly identified. Officer </w:t>
      </w:r>
      <w:r w:rsidR="00C832F3" w:rsidRPr="001818BE">
        <w:rPr>
          <w:rFonts w:ascii="Bookman Old Style" w:hAnsi="Bookman Old Style"/>
          <w:spacing w:val="-3"/>
          <w:szCs w:val="24"/>
          <w:highlight w:val="black"/>
        </w:rPr>
        <w:t>___________</w:t>
      </w:r>
      <w:r w:rsidR="00C832F3">
        <w:rPr>
          <w:rFonts w:ascii="Bookman Old Style" w:hAnsi="Bookman Old Style"/>
          <w:spacing w:val="-3"/>
          <w:szCs w:val="24"/>
        </w:rPr>
        <w:t xml:space="preserve"> </w:t>
      </w:r>
      <w:r w:rsidRPr="00C832F3">
        <w:rPr>
          <w:rFonts w:ascii="Bookman Old Style" w:hAnsi="Bookman Old Style"/>
          <w:spacing w:val="-3"/>
          <w:szCs w:val="24"/>
        </w:rPr>
        <w:lastRenderedPageBreak/>
        <w:t xml:space="preserve">simply accepted </w:t>
      </w:r>
      <w:r w:rsidR="00C832F3" w:rsidRPr="001818BE">
        <w:rPr>
          <w:rFonts w:ascii="Bookman Old Style" w:hAnsi="Bookman Old Style"/>
          <w:spacing w:val="-3"/>
          <w:szCs w:val="24"/>
          <w:highlight w:val="black"/>
        </w:rPr>
        <w:t>___________</w:t>
      </w:r>
      <w:r w:rsidR="00C832F3">
        <w:rPr>
          <w:rFonts w:ascii="Bookman Old Style" w:hAnsi="Bookman Old Style"/>
          <w:spacing w:val="-3"/>
          <w:szCs w:val="24"/>
        </w:rPr>
        <w:t xml:space="preserve">’s </w:t>
      </w:r>
      <w:r w:rsidRPr="00C832F3">
        <w:rPr>
          <w:rFonts w:ascii="Bookman Old Style" w:hAnsi="Bookman Old Style"/>
          <w:spacing w:val="-3"/>
          <w:szCs w:val="24"/>
        </w:rPr>
        <w:t xml:space="preserve">initial reaction as valid without any supportive measures to bolster the reliability of </w:t>
      </w:r>
      <w:r w:rsidR="00C832F3" w:rsidRPr="001818BE">
        <w:rPr>
          <w:rFonts w:ascii="Bookman Old Style" w:hAnsi="Bookman Old Style"/>
          <w:spacing w:val="-3"/>
          <w:szCs w:val="24"/>
          <w:highlight w:val="black"/>
        </w:rPr>
        <w:t>___________</w:t>
      </w:r>
      <w:r w:rsidR="00C832F3">
        <w:rPr>
          <w:rFonts w:ascii="Bookman Old Style" w:hAnsi="Bookman Old Style"/>
          <w:spacing w:val="-3"/>
          <w:szCs w:val="24"/>
        </w:rPr>
        <w:t xml:space="preserve">’s </w:t>
      </w:r>
      <w:r w:rsidRPr="00C832F3">
        <w:rPr>
          <w:rFonts w:ascii="Bookman Old Style" w:hAnsi="Bookman Old Style"/>
          <w:spacing w:val="-3"/>
          <w:szCs w:val="24"/>
        </w:rPr>
        <w:t>indication.</w:t>
      </w:r>
    </w:p>
    <w:p w14:paraId="1A613C23" w14:textId="5C3DCE09" w:rsidR="003728A9" w:rsidRPr="003728A9" w:rsidRDefault="003728A9" w:rsidP="003728A9">
      <w:pPr>
        <w:suppressAutoHyphens/>
        <w:spacing w:line="480" w:lineRule="auto"/>
        <w:ind w:firstLine="720"/>
        <w:jc w:val="both"/>
        <w:rPr>
          <w:rFonts w:ascii="Bookman Old Style" w:hAnsi="Bookman Old Style"/>
          <w:spacing w:val="-3"/>
          <w:szCs w:val="24"/>
        </w:rPr>
      </w:pPr>
      <w:r w:rsidRPr="00524341">
        <w:rPr>
          <w:rFonts w:ascii="Bookman Old Style" w:hAnsi="Bookman Old Style"/>
          <w:spacing w:val="-3"/>
          <w:szCs w:val="24"/>
        </w:rPr>
        <w:t xml:space="preserve">Given the totality of the circumstances surrounding this limited and unreliable dog sniff test, Officer </w:t>
      </w:r>
      <w:r w:rsidR="00524341" w:rsidRPr="001818BE">
        <w:rPr>
          <w:rFonts w:ascii="Bookman Old Style" w:hAnsi="Bookman Old Style"/>
          <w:spacing w:val="-3"/>
          <w:szCs w:val="24"/>
          <w:highlight w:val="black"/>
        </w:rPr>
        <w:t>___________</w:t>
      </w:r>
      <w:r w:rsidR="00524341">
        <w:rPr>
          <w:rFonts w:ascii="Bookman Old Style" w:hAnsi="Bookman Old Style"/>
          <w:spacing w:val="-3"/>
          <w:szCs w:val="24"/>
        </w:rPr>
        <w:t xml:space="preserve"> </w:t>
      </w:r>
      <w:r w:rsidRPr="00524341">
        <w:rPr>
          <w:rFonts w:ascii="Bookman Old Style" w:hAnsi="Bookman Old Style"/>
          <w:spacing w:val="-3"/>
          <w:szCs w:val="24"/>
        </w:rPr>
        <w:t>proceeded forward with the unlawful detention of Defendant and presumptuous search of his vehicle. A positively indicative dog sniff test gives an officer probable cause to search a vehicle</w:t>
      </w:r>
      <w:r w:rsidR="000D699C">
        <w:rPr>
          <w:rFonts w:ascii="Bookman Old Style" w:hAnsi="Bookman Old Style"/>
          <w:spacing w:val="-3"/>
          <w:szCs w:val="24"/>
        </w:rPr>
        <w:t>.</w:t>
      </w:r>
      <w:r w:rsidRPr="00524341">
        <w:rPr>
          <w:rFonts w:ascii="Bookman Old Style" w:hAnsi="Bookman Old Style"/>
          <w:spacing w:val="-3"/>
          <w:szCs w:val="24"/>
        </w:rPr>
        <w:t xml:space="preserve"> </w:t>
      </w:r>
      <w:r w:rsidR="000D699C" w:rsidRPr="000D699C">
        <w:rPr>
          <w:rFonts w:ascii="Bookman Old Style" w:hAnsi="Bookman Old Style"/>
          <w:spacing w:val="-3"/>
          <w:szCs w:val="24"/>
          <w:u w:val="single"/>
        </w:rPr>
        <w:t>S</w:t>
      </w:r>
      <w:r w:rsidRPr="000D699C">
        <w:rPr>
          <w:rFonts w:ascii="Bookman Old Style" w:hAnsi="Bookman Old Style"/>
          <w:spacing w:val="-3"/>
          <w:szCs w:val="24"/>
          <w:u w:val="single"/>
        </w:rPr>
        <w:t>ee</w:t>
      </w:r>
      <w:r w:rsidR="000D699C">
        <w:rPr>
          <w:rFonts w:ascii="Bookman Old Style" w:hAnsi="Bookman Old Style"/>
          <w:spacing w:val="-3"/>
          <w:szCs w:val="24"/>
        </w:rPr>
        <w:t>,</w:t>
      </w:r>
      <w:r w:rsidRPr="00524341">
        <w:rPr>
          <w:rFonts w:ascii="Bookman Old Style" w:hAnsi="Bookman Old Style"/>
          <w:spacing w:val="-3"/>
          <w:szCs w:val="24"/>
        </w:rPr>
        <w:t xml:space="preserve"> </w:t>
      </w:r>
      <w:r w:rsidRPr="00524341">
        <w:rPr>
          <w:rFonts w:ascii="Bookman Old Style" w:hAnsi="Bookman Old Style"/>
          <w:spacing w:val="-3"/>
          <w:szCs w:val="24"/>
          <w:u w:val="single"/>
        </w:rPr>
        <w:t>United States v. Sundby</w:t>
      </w:r>
      <w:r w:rsidRPr="00524341">
        <w:rPr>
          <w:rFonts w:ascii="Bookman Old Style" w:hAnsi="Bookman Old Style"/>
          <w:spacing w:val="-3"/>
          <w:szCs w:val="24"/>
        </w:rPr>
        <w:t>, 186 F.3d 873, 875-76 (8th Cir. 1999)</w:t>
      </w:r>
      <w:r w:rsidR="000D699C">
        <w:rPr>
          <w:rFonts w:ascii="Bookman Old Style" w:hAnsi="Bookman Old Style"/>
          <w:spacing w:val="-3"/>
          <w:szCs w:val="24"/>
        </w:rPr>
        <w:t>. H</w:t>
      </w:r>
      <w:r w:rsidRPr="00524341">
        <w:rPr>
          <w:rFonts w:ascii="Bookman Old Style" w:hAnsi="Bookman Old Style"/>
          <w:spacing w:val="-3"/>
          <w:szCs w:val="24"/>
        </w:rPr>
        <w:t>owever</w:t>
      </w:r>
      <w:r w:rsidR="000D699C">
        <w:rPr>
          <w:rFonts w:ascii="Bookman Old Style" w:hAnsi="Bookman Old Style"/>
          <w:spacing w:val="-3"/>
          <w:szCs w:val="24"/>
        </w:rPr>
        <w:t>,</w:t>
      </w:r>
      <w:r w:rsidRPr="00524341">
        <w:rPr>
          <w:rFonts w:ascii="Bookman Old Style" w:hAnsi="Bookman Old Style"/>
          <w:spacing w:val="-3"/>
          <w:szCs w:val="24"/>
        </w:rPr>
        <w:t xml:space="preserve"> such a test must result from a reliable canine actor and a thorough investigation by said canine. </w:t>
      </w:r>
      <w:r w:rsidR="000D699C">
        <w:rPr>
          <w:rFonts w:ascii="Bookman Old Style" w:hAnsi="Bookman Old Style"/>
          <w:spacing w:val="-3"/>
          <w:szCs w:val="24"/>
        </w:rPr>
        <w:t xml:space="preserve">The Court </w:t>
      </w:r>
      <w:r w:rsidR="0017593E">
        <w:rPr>
          <w:rFonts w:ascii="Bookman Old Style" w:hAnsi="Bookman Old Style"/>
          <w:spacing w:val="-3"/>
          <w:szCs w:val="24"/>
        </w:rPr>
        <w:t>must</w:t>
      </w:r>
      <w:r w:rsidR="000D699C">
        <w:rPr>
          <w:rFonts w:ascii="Bookman Old Style" w:hAnsi="Bookman Old Style"/>
          <w:spacing w:val="-3"/>
          <w:szCs w:val="24"/>
        </w:rPr>
        <w:t xml:space="preserve"> consider evidence which may detract from the reliability of a narcotic canine’s performance which then properly undermines the credibility of the canine in the probable cause analysis. </w:t>
      </w:r>
      <w:r w:rsidR="000D699C">
        <w:rPr>
          <w:rFonts w:ascii="Bookman Old Style" w:hAnsi="Bookman Old Style"/>
          <w:spacing w:val="-3"/>
          <w:szCs w:val="24"/>
          <w:u w:val="single"/>
        </w:rPr>
        <w:t>Florida v. Harris</w:t>
      </w:r>
      <w:r w:rsidR="000D699C">
        <w:rPr>
          <w:rFonts w:ascii="Bookman Old Style" w:hAnsi="Bookman Old Style"/>
          <w:spacing w:val="-3"/>
          <w:szCs w:val="24"/>
        </w:rPr>
        <w:t>, 133 S.Ct. 1050, 1057 (2013). The</w:t>
      </w:r>
      <w:r w:rsidRPr="00524341">
        <w:rPr>
          <w:rFonts w:ascii="Bookman Old Style" w:hAnsi="Bookman Old Style"/>
          <w:spacing w:val="-3"/>
          <w:szCs w:val="24"/>
        </w:rPr>
        <w:t xml:space="preserve"> canine sniff utilized in this matter </w:t>
      </w:r>
      <w:r w:rsidR="000D699C">
        <w:rPr>
          <w:rFonts w:ascii="Bookman Old Style" w:hAnsi="Bookman Old Style"/>
          <w:spacing w:val="-3"/>
          <w:szCs w:val="24"/>
        </w:rPr>
        <w:t xml:space="preserve">is unreliable </w:t>
      </w:r>
      <w:r w:rsidRPr="00524341">
        <w:rPr>
          <w:rFonts w:ascii="Bookman Old Style" w:hAnsi="Bookman Old Style"/>
          <w:spacing w:val="-3"/>
          <w:szCs w:val="24"/>
        </w:rPr>
        <w:t xml:space="preserve">and the duration and location of the sniff test, as well as the interactions between </w:t>
      </w:r>
      <w:r w:rsidR="000D699C" w:rsidRPr="001818BE">
        <w:rPr>
          <w:rFonts w:ascii="Bookman Old Style" w:hAnsi="Bookman Old Style"/>
          <w:spacing w:val="-3"/>
          <w:szCs w:val="24"/>
          <w:highlight w:val="black"/>
        </w:rPr>
        <w:t>___________</w:t>
      </w:r>
      <w:r w:rsidR="000D699C" w:rsidRPr="001818BE">
        <w:rPr>
          <w:rFonts w:ascii="Bookman Old Style" w:hAnsi="Bookman Old Style"/>
          <w:spacing w:val="-3"/>
          <w:szCs w:val="24"/>
        </w:rPr>
        <w:t xml:space="preserve"> </w:t>
      </w:r>
      <w:r w:rsidRPr="00524341">
        <w:rPr>
          <w:rFonts w:ascii="Bookman Old Style" w:hAnsi="Bookman Old Style"/>
          <w:spacing w:val="-3"/>
          <w:szCs w:val="24"/>
        </w:rPr>
        <w:t xml:space="preserve">and Officer </w:t>
      </w:r>
      <w:r w:rsidR="000D699C" w:rsidRPr="001818BE">
        <w:rPr>
          <w:rFonts w:ascii="Bookman Old Style" w:hAnsi="Bookman Old Style"/>
          <w:spacing w:val="-3"/>
          <w:szCs w:val="24"/>
          <w:highlight w:val="black"/>
        </w:rPr>
        <w:t>___________</w:t>
      </w:r>
      <w:r w:rsidRPr="00524341">
        <w:rPr>
          <w:rFonts w:ascii="Bookman Old Style" w:hAnsi="Bookman Old Style"/>
          <w:spacing w:val="-3"/>
          <w:szCs w:val="24"/>
        </w:rPr>
        <w:t>, demonstrate that it lacked thorough investigation and resulted in an insufficient assessment.</w:t>
      </w:r>
      <w:r w:rsidRPr="003728A9">
        <w:rPr>
          <w:rFonts w:ascii="Bookman Old Style" w:hAnsi="Bookman Old Style"/>
          <w:szCs w:val="24"/>
        </w:rPr>
        <w:t xml:space="preserve"> </w:t>
      </w:r>
    </w:p>
    <w:p w14:paraId="1F4CDA11" w14:textId="08ABAB29" w:rsidR="003728A9" w:rsidRDefault="003728A9" w:rsidP="003728A9">
      <w:pPr>
        <w:suppressAutoHyphens/>
        <w:spacing w:line="480" w:lineRule="auto"/>
        <w:jc w:val="center"/>
        <w:rPr>
          <w:rFonts w:ascii="Bookman Old Style" w:hAnsi="Bookman Old Style"/>
          <w:b/>
          <w:szCs w:val="24"/>
        </w:rPr>
      </w:pPr>
      <w:r w:rsidRPr="003728A9">
        <w:rPr>
          <w:rFonts w:ascii="Bookman Old Style" w:hAnsi="Bookman Old Style"/>
          <w:b/>
          <w:szCs w:val="24"/>
        </w:rPr>
        <w:t>V</w:t>
      </w:r>
      <w:r w:rsidR="00371E95">
        <w:rPr>
          <w:rFonts w:ascii="Bookman Old Style" w:hAnsi="Bookman Old Style"/>
          <w:b/>
          <w:szCs w:val="24"/>
        </w:rPr>
        <w:t>I</w:t>
      </w:r>
      <w:r w:rsidRPr="003728A9">
        <w:rPr>
          <w:rFonts w:ascii="Bookman Old Style" w:hAnsi="Bookman Old Style"/>
          <w:b/>
          <w:szCs w:val="24"/>
        </w:rPr>
        <w:t>.</w:t>
      </w:r>
    </w:p>
    <w:p w14:paraId="11F152C1" w14:textId="0FC8FFC8" w:rsidR="000D699C" w:rsidRPr="000D699C" w:rsidRDefault="000D699C" w:rsidP="000D699C">
      <w:pPr>
        <w:suppressAutoHyphens/>
        <w:spacing w:line="480" w:lineRule="auto"/>
        <w:ind w:firstLine="720"/>
        <w:jc w:val="center"/>
        <w:rPr>
          <w:rFonts w:ascii="Bookman Old Style" w:eastAsia="Yu Gothic UI" w:hAnsi="Bookman Old Style" w:cs="Arial"/>
          <w:b/>
          <w:bCs/>
        </w:rPr>
      </w:pPr>
      <w:r>
        <w:rPr>
          <w:rFonts w:ascii="Bookman Old Style" w:eastAsia="Yu Gothic UI" w:hAnsi="Bookman Old Style" w:cs="Arial"/>
          <w:b/>
          <w:bCs/>
        </w:rPr>
        <w:t>ALL EVIDENCE AS A RESULT OF THE AFOREMENTIONED STOP, SEIZURE, PROLONGED DETENTION AND SNIFF DOG SEARCH IS FRUIT OF THE POISONOUS TREE AND MUST BE SUPPRESSED.</w:t>
      </w:r>
    </w:p>
    <w:p w14:paraId="3CD1EE61" w14:textId="5EAE367B" w:rsidR="000D699C" w:rsidRDefault="000D699C" w:rsidP="000D699C">
      <w:pPr>
        <w:suppressAutoHyphens/>
        <w:spacing w:line="480" w:lineRule="auto"/>
        <w:ind w:firstLine="720"/>
        <w:jc w:val="both"/>
        <w:rPr>
          <w:rFonts w:ascii="Bookman Old Style" w:eastAsia="Yu Gothic UI" w:hAnsi="Bookman Old Style" w:cs="Arial"/>
        </w:rPr>
      </w:pPr>
      <w:r w:rsidRPr="000D699C">
        <w:rPr>
          <w:rFonts w:ascii="Bookman Old Style" w:eastAsia="Yu Gothic UI" w:hAnsi="Bookman Old Style" w:cs="Arial"/>
        </w:rPr>
        <w:t xml:space="preserve">The Exclusionary Rule forbids the use of evidence derived as a direct product of an unlawful search and seizure. </w:t>
      </w:r>
      <w:r w:rsidRPr="000D699C">
        <w:rPr>
          <w:rFonts w:ascii="Bookman Old Style" w:eastAsia="Yu Gothic UI" w:hAnsi="Bookman Old Style" w:cs="Arial"/>
          <w:i/>
          <w:iCs/>
        </w:rPr>
        <w:t>Silverthorne Lumber Co. v. United States</w:t>
      </w:r>
      <w:r w:rsidRPr="000D699C">
        <w:rPr>
          <w:rFonts w:ascii="Bookman Old Style" w:eastAsia="Yu Gothic UI" w:hAnsi="Bookman Old Style" w:cs="Arial"/>
        </w:rPr>
        <w:t xml:space="preserve">, 251 U.S. 385, 392 (1920). All evidence seized as an indirect result of the </w:t>
      </w:r>
      <w:r w:rsidRPr="000D699C">
        <w:rPr>
          <w:rFonts w:ascii="Bookman Old Style" w:eastAsia="Yu Gothic UI" w:hAnsi="Bookman Old Style" w:cs="Arial"/>
        </w:rPr>
        <w:lastRenderedPageBreak/>
        <w:t xml:space="preserve">unlawful detention must also be suppressed under the doctrine of “the fruit of the poisonous tree.” </w:t>
      </w:r>
      <w:r w:rsidRPr="000D699C">
        <w:rPr>
          <w:rFonts w:ascii="Bookman Old Style" w:eastAsia="Yu Gothic UI" w:hAnsi="Bookman Old Style" w:cs="Arial"/>
          <w:i/>
          <w:iCs/>
        </w:rPr>
        <w:t>Wong Sun v. United States</w:t>
      </w:r>
      <w:r w:rsidRPr="000D699C">
        <w:rPr>
          <w:rFonts w:ascii="Bookman Old Style" w:eastAsia="Yu Gothic UI" w:hAnsi="Bookman Old Style" w:cs="Arial"/>
        </w:rPr>
        <w:t>, 371 U.S. 471, 491 (1963).</w:t>
      </w:r>
    </w:p>
    <w:p w14:paraId="5C6CF43C" w14:textId="58703FAC" w:rsidR="00080F16" w:rsidRPr="000D699C" w:rsidRDefault="00080F16" w:rsidP="000D699C">
      <w:pPr>
        <w:suppressAutoHyphens/>
        <w:spacing w:line="480" w:lineRule="auto"/>
        <w:ind w:firstLine="720"/>
        <w:jc w:val="both"/>
        <w:rPr>
          <w:rFonts w:ascii="Bookman Old Style" w:hAnsi="Bookman Old Style"/>
          <w:b/>
          <w:szCs w:val="24"/>
        </w:rPr>
      </w:pPr>
      <w:r>
        <w:rPr>
          <w:rFonts w:ascii="Bookman Old Style" w:eastAsia="Yu Gothic UI" w:hAnsi="Bookman Old Style" w:cs="Arial"/>
        </w:rPr>
        <w:t xml:space="preserve">The Government has failed to meet its burden justifying the stop, detention, search and seizure in Defendant’s case. It follows that any and all evidence derived from Officer </w:t>
      </w:r>
      <w:r w:rsidRPr="001818BE">
        <w:rPr>
          <w:rFonts w:ascii="Bookman Old Style" w:hAnsi="Bookman Old Style"/>
          <w:spacing w:val="-3"/>
          <w:szCs w:val="24"/>
          <w:highlight w:val="black"/>
        </w:rPr>
        <w:t>___________</w:t>
      </w:r>
      <w:r>
        <w:rPr>
          <w:rFonts w:ascii="Bookman Old Style" w:hAnsi="Bookman Old Style"/>
          <w:spacing w:val="-3"/>
          <w:szCs w:val="24"/>
        </w:rPr>
        <w:t xml:space="preserve">’s encounter with Defendant on </w:t>
      </w:r>
      <w:r w:rsidRPr="00DD357D">
        <w:rPr>
          <w:rFonts w:ascii="Bookman Old Style" w:hAnsi="Bookman Old Style"/>
          <w:spacing w:val="-3"/>
          <w:szCs w:val="24"/>
        </w:rPr>
        <w:t xml:space="preserve">or about </w:t>
      </w:r>
      <w:r w:rsidRPr="001818BE">
        <w:rPr>
          <w:rFonts w:ascii="Bookman Old Style" w:hAnsi="Bookman Old Style"/>
          <w:spacing w:val="-3"/>
          <w:szCs w:val="24"/>
          <w:highlight w:val="black"/>
        </w:rPr>
        <w:t>___________</w:t>
      </w:r>
      <w:r>
        <w:rPr>
          <w:rFonts w:ascii="Bookman Old Style" w:hAnsi="Bookman Old Style"/>
          <w:spacing w:val="-3"/>
          <w:szCs w:val="24"/>
        </w:rPr>
        <w:t xml:space="preserve"> must be suppressed.</w:t>
      </w:r>
    </w:p>
    <w:p w14:paraId="1A02FAE3" w14:textId="0F1A8715" w:rsidR="000D699C" w:rsidRDefault="000D699C" w:rsidP="003728A9">
      <w:pPr>
        <w:suppressAutoHyphens/>
        <w:spacing w:line="480" w:lineRule="auto"/>
        <w:jc w:val="center"/>
        <w:rPr>
          <w:rFonts w:ascii="Bookman Old Style" w:hAnsi="Bookman Old Style"/>
          <w:b/>
          <w:szCs w:val="24"/>
        </w:rPr>
      </w:pPr>
      <w:r>
        <w:rPr>
          <w:rFonts w:ascii="Bookman Old Style" w:hAnsi="Bookman Old Style"/>
          <w:b/>
          <w:szCs w:val="24"/>
        </w:rPr>
        <w:t>VII.</w:t>
      </w:r>
    </w:p>
    <w:p w14:paraId="62567F5D" w14:textId="64FEBD58" w:rsidR="003728A9" w:rsidRPr="003728A9" w:rsidRDefault="003728A9" w:rsidP="003728A9">
      <w:pPr>
        <w:suppressAutoHyphens/>
        <w:spacing w:line="480" w:lineRule="auto"/>
        <w:jc w:val="center"/>
        <w:rPr>
          <w:rFonts w:ascii="Bookman Old Style" w:hAnsi="Bookman Old Style"/>
          <w:b/>
          <w:szCs w:val="24"/>
        </w:rPr>
      </w:pPr>
      <w:r w:rsidRPr="003728A9">
        <w:rPr>
          <w:rFonts w:ascii="Bookman Old Style" w:hAnsi="Bookman Old Style"/>
          <w:b/>
          <w:szCs w:val="24"/>
        </w:rPr>
        <w:t xml:space="preserve">OFFICER </w:t>
      </w:r>
      <w:r w:rsidR="00080F16" w:rsidRPr="001818BE">
        <w:rPr>
          <w:rFonts w:ascii="Bookman Old Style" w:hAnsi="Bookman Old Style"/>
          <w:spacing w:val="-3"/>
          <w:szCs w:val="24"/>
          <w:highlight w:val="black"/>
        </w:rPr>
        <w:t>___________</w:t>
      </w:r>
      <w:r w:rsidR="00080F16">
        <w:rPr>
          <w:rFonts w:ascii="Bookman Old Style" w:hAnsi="Bookman Old Style"/>
          <w:spacing w:val="-3"/>
          <w:szCs w:val="24"/>
        </w:rPr>
        <w:t xml:space="preserve"> </w:t>
      </w:r>
      <w:r w:rsidRPr="003728A9">
        <w:rPr>
          <w:rFonts w:ascii="Bookman Old Style" w:hAnsi="Bookman Old Style"/>
          <w:b/>
          <w:szCs w:val="24"/>
        </w:rPr>
        <w:t>FAILED TO MIRANDIZE DEFENDANT DESPITE HIS CUSTODIAL PLACEMENT DURING THE TRAFFIC STOP</w:t>
      </w:r>
    </w:p>
    <w:p w14:paraId="2B60EDAD" w14:textId="77777777" w:rsidR="003728A9" w:rsidRPr="00080F16" w:rsidRDefault="003728A9" w:rsidP="003728A9">
      <w:pPr>
        <w:suppressAutoHyphens/>
        <w:spacing w:line="480" w:lineRule="auto"/>
        <w:jc w:val="both"/>
        <w:rPr>
          <w:rFonts w:ascii="Bookman Old Style" w:hAnsi="Bookman Old Style"/>
          <w:szCs w:val="24"/>
        </w:rPr>
      </w:pPr>
      <w:r w:rsidRPr="003728A9">
        <w:rPr>
          <w:rFonts w:ascii="Bookman Old Style" w:hAnsi="Bookman Old Style"/>
          <w:szCs w:val="24"/>
        </w:rPr>
        <w:tab/>
      </w:r>
      <w:r w:rsidRPr="00080F16">
        <w:rPr>
          <w:rFonts w:ascii="Bookman Old Style" w:hAnsi="Bookman Old Style"/>
          <w:szCs w:val="24"/>
        </w:rPr>
        <w:t xml:space="preserve">The landmark case </w:t>
      </w:r>
      <w:r w:rsidRPr="00080F16">
        <w:rPr>
          <w:rFonts w:ascii="Bookman Old Style" w:hAnsi="Bookman Old Style"/>
          <w:szCs w:val="24"/>
          <w:u w:val="single"/>
        </w:rPr>
        <w:t>Miranda v. Arizona</w:t>
      </w:r>
      <w:r w:rsidRPr="00080F16">
        <w:rPr>
          <w:rFonts w:ascii="Bookman Old Style" w:hAnsi="Bookman Old Style"/>
          <w:szCs w:val="24"/>
        </w:rPr>
        <w:t xml:space="preserve">, 384 U.S. 436 (1966) has established the requirement of Miranda warnings given to persons in custody prior to questioning by law enforcement. </w:t>
      </w:r>
      <w:r w:rsidRPr="00080F16">
        <w:rPr>
          <w:rFonts w:ascii="Bookman Old Style" w:hAnsi="Bookman Old Style"/>
          <w:szCs w:val="24"/>
          <w:u w:val="single"/>
        </w:rPr>
        <w:t>Miranda v. Arizona</w:t>
      </w:r>
      <w:r w:rsidRPr="00080F16">
        <w:rPr>
          <w:rFonts w:ascii="Bookman Old Style" w:hAnsi="Bookman Old Style"/>
          <w:szCs w:val="24"/>
        </w:rPr>
        <w:t xml:space="preserve"> defines such custodial interrogation as “questioning initiated by law enforcement officers after a person has been taken into custody or otherwise deprived of his freedom of action in any significant way.” It is without doubt that the interactions between Officer Vaughn and Defendant would meet the requirements of a custodial interrogation under </w:t>
      </w:r>
      <w:r w:rsidRPr="00080F16">
        <w:rPr>
          <w:rFonts w:ascii="Bookman Old Style" w:hAnsi="Bookman Old Style"/>
          <w:szCs w:val="24"/>
          <w:u w:val="single"/>
        </w:rPr>
        <w:t>Miranda</w:t>
      </w:r>
      <w:r w:rsidRPr="00080F16">
        <w:rPr>
          <w:rFonts w:ascii="Bookman Old Style" w:hAnsi="Bookman Old Style"/>
          <w:szCs w:val="24"/>
        </w:rPr>
        <w:t>.</w:t>
      </w:r>
    </w:p>
    <w:p w14:paraId="408AC5FD" w14:textId="4C757E66" w:rsidR="003728A9" w:rsidRPr="009719E4" w:rsidRDefault="003728A9" w:rsidP="003728A9">
      <w:pPr>
        <w:suppressAutoHyphens/>
        <w:spacing w:line="480" w:lineRule="auto"/>
        <w:jc w:val="both"/>
        <w:rPr>
          <w:rFonts w:ascii="Bookman Old Style" w:hAnsi="Bookman Old Style"/>
          <w:szCs w:val="24"/>
        </w:rPr>
      </w:pPr>
      <w:r w:rsidRPr="009719E4">
        <w:rPr>
          <w:rFonts w:ascii="Bookman Old Style" w:hAnsi="Bookman Old Style"/>
          <w:szCs w:val="24"/>
        </w:rPr>
        <w:tab/>
        <w:t xml:space="preserve">At no time during the traffic stop did Officer </w:t>
      </w:r>
      <w:r w:rsidR="009719E4" w:rsidRPr="001818BE">
        <w:rPr>
          <w:rFonts w:ascii="Bookman Old Style" w:hAnsi="Bookman Old Style"/>
          <w:spacing w:val="-3"/>
          <w:szCs w:val="24"/>
          <w:highlight w:val="black"/>
        </w:rPr>
        <w:t>___________</w:t>
      </w:r>
      <w:r w:rsidR="009719E4">
        <w:rPr>
          <w:rFonts w:ascii="Bookman Old Style" w:hAnsi="Bookman Old Style"/>
          <w:spacing w:val="-3"/>
          <w:szCs w:val="24"/>
        </w:rPr>
        <w:t xml:space="preserve"> </w:t>
      </w:r>
      <w:r w:rsidR="009719E4" w:rsidRPr="009719E4">
        <w:rPr>
          <w:rFonts w:ascii="Bookman Old Style" w:hAnsi="Bookman Old Style"/>
          <w:szCs w:val="24"/>
        </w:rPr>
        <w:t>advise</w:t>
      </w:r>
      <w:r w:rsidRPr="009719E4">
        <w:rPr>
          <w:rFonts w:ascii="Bookman Old Style" w:hAnsi="Bookman Old Style"/>
          <w:szCs w:val="24"/>
        </w:rPr>
        <w:t xml:space="preserve"> Defendant</w:t>
      </w:r>
      <w:r w:rsidR="009719E4" w:rsidRPr="009719E4">
        <w:rPr>
          <w:rFonts w:ascii="Bookman Old Style" w:hAnsi="Bookman Old Style"/>
          <w:szCs w:val="24"/>
        </w:rPr>
        <w:t xml:space="preserve"> of</w:t>
      </w:r>
      <w:r w:rsidRPr="009719E4">
        <w:rPr>
          <w:rFonts w:ascii="Bookman Old Style" w:hAnsi="Bookman Old Style"/>
          <w:szCs w:val="24"/>
        </w:rPr>
        <w:t xml:space="preserve"> his Miranda rights. Following his initial detention, Defendant was peppered with questions from Officer </w:t>
      </w:r>
      <w:r w:rsidR="00E23CA5" w:rsidRPr="001818BE">
        <w:rPr>
          <w:rFonts w:ascii="Bookman Old Style" w:hAnsi="Bookman Old Style"/>
          <w:spacing w:val="-3"/>
          <w:szCs w:val="24"/>
          <w:highlight w:val="black"/>
        </w:rPr>
        <w:t>___________</w:t>
      </w:r>
      <w:r w:rsidR="00E23CA5">
        <w:rPr>
          <w:rFonts w:ascii="Bookman Old Style" w:hAnsi="Bookman Old Style"/>
          <w:spacing w:val="-3"/>
          <w:szCs w:val="24"/>
        </w:rPr>
        <w:t xml:space="preserve"> </w:t>
      </w:r>
      <w:r w:rsidRPr="009719E4">
        <w:rPr>
          <w:rFonts w:ascii="Bookman Old Style" w:hAnsi="Bookman Old Style"/>
          <w:szCs w:val="24"/>
        </w:rPr>
        <w:t xml:space="preserve">regarding information that was </w:t>
      </w:r>
      <w:r w:rsidR="00E23CA5">
        <w:rPr>
          <w:rFonts w:ascii="Bookman Old Style" w:hAnsi="Bookman Old Style"/>
          <w:szCs w:val="24"/>
        </w:rPr>
        <w:t xml:space="preserve">entirely </w:t>
      </w:r>
      <w:r w:rsidRPr="009719E4">
        <w:rPr>
          <w:rFonts w:ascii="Bookman Old Style" w:hAnsi="Bookman Old Style"/>
          <w:szCs w:val="24"/>
        </w:rPr>
        <w:t xml:space="preserve">unrelated to his alleged traffic violation. Officer </w:t>
      </w:r>
      <w:r w:rsidR="00E23CA5" w:rsidRPr="001818BE">
        <w:rPr>
          <w:rFonts w:ascii="Bookman Old Style" w:hAnsi="Bookman Old Style"/>
          <w:spacing w:val="-3"/>
          <w:szCs w:val="24"/>
          <w:highlight w:val="black"/>
        </w:rPr>
        <w:t>___________</w:t>
      </w:r>
      <w:r w:rsidR="00E23CA5">
        <w:rPr>
          <w:rFonts w:ascii="Bookman Old Style" w:hAnsi="Bookman Old Style"/>
          <w:spacing w:val="-3"/>
          <w:szCs w:val="24"/>
        </w:rPr>
        <w:t xml:space="preserve"> </w:t>
      </w:r>
      <w:r w:rsidRPr="009719E4">
        <w:rPr>
          <w:rFonts w:ascii="Bookman Old Style" w:hAnsi="Bookman Old Style"/>
          <w:szCs w:val="24"/>
        </w:rPr>
        <w:t xml:space="preserve">interrogated Defendant about his travel plans, his method of transportation, his past criminal history and his personal life, including his marital status and his form </w:t>
      </w:r>
      <w:r w:rsidRPr="009719E4">
        <w:rPr>
          <w:rFonts w:ascii="Bookman Old Style" w:hAnsi="Bookman Old Style"/>
          <w:szCs w:val="24"/>
        </w:rPr>
        <w:lastRenderedPageBreak/>
        <w:t xml:space="preserve">of employment. Officer </w:t>
      </w:r>
      <w:r w:rsidR="00E23CA5" w:rsidRPr="001818BE">
        <w:rPr>
          <w:rFonts w:ascii="Bookman Old Style" w:hAnsi="Bookman Old Style"/>
          <w:spacing w:val="-3"/>
          <w:szCs w:val="24"/>
          <w:highlight w:val="black"/>
        </w:rPr>
        <w:t>___________</w:t>
      </w:r>
      <w:r w:rsidR="00E23CA5">
        <w:rPr>
          <w:rFonts w:ascii="Bookman Old Style" w:hAnsi="Bookman Old Style"/>
          <w:spacing w:val="-3"/>
          <w:szCs w:val="24"/>
        </w:rPr>
        <w:t xml:space="preserve"> </w:t>
      </w:r>
      <w:r w:rsidRPr="009719E4">
        <w:rPr>
          <w:rFonts w:ascii="Bookman Old Style" w:hAnsi="Bookman Old Style"/>
          <w:szCs w:val="24"/>
        </w:rPr>
        <w:t xml:space="preserve">placing Defendant in the police SUV is an uncontested form of police custody, as no reasonable person would feel free to leave such an environment, especially while being questioned by an officer. At no time did Officer </w:t>
      </w:r>
      <w:r w:rsidR="00E23CA5" w:rsidRPr="001818BE">
        <w:rPr>
          <w:rFonts w:ascii="Bookman Old Style" w:hAnsi="Bookman Old Style"/>
          <w:spacing w:val="-3"/>
          <w:szCs w:val="24"/>
          <w:highlight w:val="black"/>
        </w:rPr>
        <w:t>___________</w:t>
      </w:r>
      <w:r w:rsidR="00E23CA5">
        <w:rPr>
          <w:rFonts w:ascii="Bookman Old Style" w:hAnsi="Bookman Old Style"/>
          <w:spacing w:val="-3"/>
          <w:szCs w:val="24"/>
        </w:rPr>
        <w:t xml:space="preserve"> </w:t>
      </w:r>
      <w:r w:rsidRPr="009719E4">
        <w:rPr>
          <w:rFonts w:ascii="Bookman Old Style" w:hAnsi="Bookman Old Style"/>
          <w:szCs w:val="24"/>
        </w:rPr>
        <w:t xml:space="preserve">explain to Defendant that his presence following the traffic stop was voluntary and thus Defendant’s freedom was significantly deprived during this detention. Due to Officer </w:t>
      </w:r>
      <w:r w:rsidR="00E23CA5" w:rsidRPr="001818BE">
        <w:rPr>
          <w:rFonts w:ascii="Bookman Old Style" w:hAnsi="Bookman Old Style"/>
          <w:spacing w:val="-3"/>
          <w:szCs w:val="24"/>
          <w:highlight w:val="black"/>
        </w:rPr>
        <w:t>___________</w:t>
      </w:r>
      <w:r w:rsidR="00E23CA5">
        <w:rPr>
          <w:rFonts w:ascii="Bookman Old Style" w:hAnsi="Bookman Old Style"/>
          <w:spacing w:val="-3"/>
          <w:szCs w:val="24"/>
        </w:rPr>
        <w:t xml:space="preserve">’s </w:t>
      </w:r>
      <w:r w:rsidRPr="009719E4">
        <w:rPr>
          <w:rFonts w:ascii="Bookman Old Style" w:hAnsi="Bookman Old Style"/>
          <w:szCs w:val="24"/>
        </w:rPr>
        <w:t xml:space="preserve">clear violation of Defendant’s rights governed by </w:t>
      </w:r>
      <w:r w:rsidRPr="009719E4">
        <w:rPr>
          <w:rFonts w:ascii="Bookman Old Style" w:hAnsi="Bookman Old Style"/>
          <w:szCs w:val="24"/>
          <w:u w:val="single"/>
        </w:rPr>
        <w:t>Miranda</w:t>
      </w:r>
      <w:r w:rsidRPr="009719E4">
        <w:rPr>
          <w:rFonts w:ascii="Bookman Old Style" w:hAnsi="Bookman Old Style"/>
          <w:szCs w:val="24"/>
        </w:rPr>
        <w:t>, all statements made by Defendant during his detention in the police SUV must be ruled inadmissible.</w:t>
      </w:r>
    </w:p>
    <w:p w14:paraId="26DA40F8" w14:textId="3F278F28" w:rsidR="003728A9" w:rsidRPr="003728A9" w:rsidRDefault="003728A9" w:rsidP="003728A9">
      <w:pPr>
        <w:suppressAutoHyphens/>
        <w:spacing w:line="480" w:lineRule="auto"/>
        <w:jc w:val="both"/>
        <w:rPr>
          <w:rFonts w:ascii="Bookman Old Style" w:hAnsi="Bookman Old Style"/>
          <w:szCs w:val="24"/>
        </w:rPr>
      </w:pPr>
      <w:r w:rsidRPr="009719E4">
        <w:rPr>
          <w:rFonts w:ascii="Bookman Old Style" w:hAnsi="Bookman Old Style"/>
          <w:szCs w:val="24"/>
        </w:rPr>
        <w:tab/>
        <w:t xml:space="preserve">The intensity and invasiveness of the questions asked by Officer </w:t>
      </w:r>
      <w:r w:rsidR="00CD6EC2" w:rsidRPr="001818BE">
        <w:rPr>
          <w:rFonts w:ascii="Bookman Old Style" w:hAnsi="Bookman Old Style"/>
          <w:spacing w:val="-3"/>
          <w:szCs w:val="24"/>
          <w:highlight w:val="black"/>
        </w:rPr>
        <w:t>___________</w:t>
      </w:r>
      <w:r w:rsidR="00CD6EC2">
        <w:rPr>
          <w:rFonts w:ascii="Bookman Old Style" w:hAnsi="Bookman Old Style"/>
          <w:spacing w:val="-3"/>
          <w:szCs w:val="24"/>
        </w:rPr>
        <w:t xml:space="preserve"> </w:t>
      </w:r>
      <w:r w:rsidRPr="009719E4">
        <w:rPr>
          <w:rFonts w:ascii="Bookman Old Style" w:hAnsi="Bookman Old Style"/>
          <w:szCs w:val="24"/>
        </w:rPr>
        <w:t xml:space="preserve">expanded the scope of the original </w:t>
      </w:r>
      <w:r w:rsidRPr="009719E4">
        <w:rPr>
          <w:rFonts w:ascii="Bookman Old Style" w:hAnsi="Bookman Old Style"/>
          <w:i/>
          <w:szCs w:val="24"/>
        </w:rPr>
        <w:t>stated</w:t>
      </w:r>
      <w:r w:rsidRPr="009719E4">
        <w:rPr>
          <w:rFonts w:ascii="Bookman Old Style" w:hAnsi="Bookman Old Style"/>
          <w:szCs w:val="24"/>
        </w:rPr>
        <w:t xml:space="preserve"> reason of the stop. In </w:t>
      </w:r>
      <w:r w:rsidRPr="009719E4">
        <w:rPr>
          <w:rFonts w:ascii="Bookman Old Style" w:hAnsi="Bookman Old Style"/>
          <w:szCs w:val="24"/>
          <w:u w:val="single"/>
        </w:rPr>
        <w:t>United States v. Ramos</w:t>
      </w:r>
      <w:r w:rsidRPr="009719E4">
        <w:rPr>
          <w:rFonts w:ascii="Bookman Old Style" w:hAnsi="Bookman Old Style"/>
          <w:szCs w:val="24"/>
        </w:rPr>
        <w:t xml:space="preserve">, the Court held that the officer unreasonably seized the suspects when he questioned them about subjects that exceeded the scope of the original justification for the stop. </w:t>
      </w:r>
      <w:r w:rsidRPr="009719E4">
        <w:rPr>
          <w:rFonts w:ascii="Bookman Old Style" w:hAnsi="Bookman Old Style"/>
          <w:szCs w:val="24"/>
          <w:u w:val="single"/>
        </w:rPr>
        <w:t xml:space="preserve">United States v. Ramos, </w:t>
      </w:r>
      <w:r w:rsidRPr="009719E4">
        <w:rPr>
          <w:rFonts w:ascii="Bookman Old Style" w:hAnsi="Bookman Old Style"/>
          <w:szCs w:val="24"/>
        </w:rPr>
        <w:t>42 F.3d 1160, 1164 (8th Cir. 1994). The Eighth Circuit Court of Appeals did not believe that the officer had an objective basis to expand the questioning, holding, “If, however, no answers are inconsistent and no objective circumstances supply the trooper with additional suspicion, the trooper should not expand the scope of the stop.” Id. at 1163-64. As shown in the chart above, no objective reason existed for detaining Defendant.</w:t>
      </w:r>
      <w:r w:rsidRPr="003728A9">
        <w:rPr>
          <w:rFonts w:ascii="Bookman Old Style" w:hAnsi="Bookman Old Style"/>
          <w:szCs w:val="24"/>
        </w:rPr>
        <w:t xml:space="preserve"> </w:t>
      </w:r>
    </w:p>
    <w:p w14:paraId="1DFB3D91" w14:textId="77777777" w:rsidR="003728A9" w:rsidRPr="003728A9" w:rsidRDefault="003728A9" w:rsidP="003728A9">
      <w:pPr>
        <w:suppressAutoHyphens/>
        <w:spacing w:line="480" w:lineRule="auto"/>
        <w:jc w:val="center"/>
        <w:rPr>
          <w:rFonts w:ascii="Bookman Old Style" w:hAnsi="Bookman Old Style"/>
          <w:szCs w:val="24"/>
        </w:rPr>
      </w:pPr>
      <w:r w:rsidRPr="003728A9">
        <w:rPr>
          <w:rFonts w:ascii="Bookman Old Style" w:hAnsi="Bookman Old Style"/>
          <w:b/>
          <w:szCs w:val="24"/>
        </w:rPr>
        <w:t>CONCLUSION</w:t>
      </w:r>
    </w:p>
    <w:p w14:paraId="4A75A47D" w14:textId="02F4B16B" w:rsidR="003728A9" w:rsidRDefault="003728A9" w:rsidP="003728A9">
      <w:pPr>
        <w:suppressAutoHyphens/>
        <w:spacing w:line="480" w:lineRule="auto"/>
        <w:jc w:val="both"/>
        <w:rPr>
          <w:rFonts w:ascii="Bookman Old Style" w:hAnsi="Bookman Old Style"/>
          <w:szCs w:val="24"/>
        </w:rPr>
      </w:pPr>
      <w:r w:rsidRPr="003728A9">
        <w:rPr>
          <w:rFonts w:ascii="Bookman Old Style" w:hAnsi="Bookman Old Style"/>
          <w:szCs w:val="24"/>
        </w:rPr>
        <w:tab/>
      </w:r>
      <w:r w:rsidRPr="00684FDB">
        <w:rPr>
          <w:rFonts w:ascii="Bookman Old Style" w:hAnsi="Bookman Old Style"/>
          <w:szCs w:val="24"/>
        </w:rPr>
        <w:t xml:space="preserve">For all reasons mentioned herein, the Defendant asks that this court grant the Motion to Suppress Evidence and Statements resulting from the unlawful traffic stop and subsequent detention of Defendant and exclude from </w:t>
      </w:r>
      <w:r w:rsidRPr="00684FDB">
        <w:rPr>
          <w:rFonts w:ascii="Bookman Old Style" w:hAnsi="Bookman Old Style"/>
          <w:szCs w:val="24"/>
        </w:rPr>
        <w:lastRenderedPageBreak/>
        <w:t>use these items in the matter before this court. The Defendant further requests that this court enter any additional remedy or relief that the court sees fit.</w:t>
      </w:r>
    </w:p>
    <w:p w14:paraId="3E500340" w14:textId="77777777" w:rsidR="003728A9" w:rsidRDefault="003728A9" w:rsidP="003728A9">
      <w:pPr>
        <w:ind w:firstLine="720"/>
        <w:rPr>
          <w:rFonts w:ascii="Bookman Old Style" w:hAnsi="Bookman Old Style"/>
        </w:rPr>
      </w:pPr>
      <w:r w:rsidRPr="00A142D9">
        <w:rPr>
          <w:rFonts w:ascii="Bookman Old Style" w:hAnsi="Bookman Old Style"/>
        </w:rPr>
        <w:t xml:space="preserve">DATED: </w:t>
      </w:r>
      <w:r w:rsidRPr="00282ACE">
        <w:rPr>
          <w:rFonts w:ascii="Bookman Old Style" w:hAnsi="Bookman Old Style"/>
          <w:highlight w:val="yellow"/>
        </w:rPr>
        <w:t>INSERT DATE</w:t>
      </w:r>
      <w:r w:rsidRPr="00A142D9">
        <w:rPr>
          <w:rFonts w:ascii="Bookman Old Style" w:hAnsi="Bookman Old Style"/>
        </w:rPr>
        <w:t>.</w:t>
      </w:r>
    </w:p>
    <w:p w14:paraId="1E998A8F" w14:textId="77777777" w:rsidR="003728A9" w:rsidRPr="00A142D9" w:rsidRDefault="003728A9" w:rsidP="003728A9">
      <w:pPr>
        <w:ind w:firstLine="720"/>
        <w:rPr>
          <w:rFonts w:ascii="Bookman Old Style" w:hAnsi="Bookman Old Style"/>
        </w:rPr>
      </w:pPr>
    </w:p>
    <w:p w14:paraId="03655124" w14:textId="77777777" w:rsidR="003728A9" w:rsidRPr="0066354A" w:rsidRDefault="003728A9" w:rsidP="003728A9">
      <w:pPr>
        <w:tabs>
          <w:tab w:val="left" w:pos="-720"/>
        </w:tabs>
        <w:suppressAutoHyphens/>
        <w:jc w:val="both"/>
        <w:rPr>
          <w:rFonts w:ascii="Bookman Old Style" w:hAnsi="Bookman Old Style"/>
          <w:spacing w:val="-3"/>
        </w:rPr>
      </w:pPr>
      <w:r w:rsidRPr="00A142D9">
        <w:rPr>
          <w:rFonts w:ascii="Bookman Old Style" w:hAnsi="Bookman Old Style"/>
        </w:rPr>
        <w:tab/>
      </w:r>
      <w:r w:rsidRPr="00A142D9">
        <w:rPr>
          <w:rFonts w:ascii="Bookman Old Style" w:hAnsi="Bookman Old Style"/>
        </w:rPr>
        <w:tab/>
      </w:r>
      <w:r w:rsidRPr="00A142D9">
        <w:rPr>
          <w:rFonts w:ascii="Bookman Old Style" w:hAnsi="Bookman Old Style"/>
        </w:rPr>
        <w:tab/>
      </w:r>
      <w:r w:rsidRPr="00A142D9">
        <w:rPr>
          <w:rFonts w:ascii="Bookman Old Style" w:hAnsi="Bookman Old Style"/>
        </w:rPr>
        <w:tab/>
      </w:r>
      <w:r w:rsidRPr="00A142D9">
        <w:rPr>
          <w:rFonts w:ascii="Bookman Old Style" w:hAnsi="Bookman Old Style"/>
        </w:rPr>
        <w:tab/>
      </w:r>
      <w:r w:rsidRPr="00A142D9">
        <w:rPr>
          <w:rFonts w:ascii="Bookman Old Style" w:hAnsi="Bookman Old Style"/>
        </w:rPr>
        <w:tab/>
      </w:r>
      <w:r w:rsidRPr="00F67205">
        <w:rPr>
          <w:rFonts w:ascii="Bookman Old Style" w:hAnsi="Bookman Old Style"/>
          <w:spacing w:val="-3"/>
          <w:highlight w:val="yellow"/>
        </w:rPr>
        <w:t>CLIENT NAME</w:t>
      </w:r>
      <w:r w:rsidRPr="0066354A">
        <w:rPr>
          <w:rFonts w:ascii="Bookman Old Style" w:hAnsi="Bookman Old Style"/>
          <w:spacing w:val="-3"/>
        </w:rPr>
        <w:t>, Defendant,</w:t>
      </w:r>
    </w:p>
    <w:p w14:paraId="60E6869A" w14:textId="77777777" w:rsidR="003728A9" w:rsidRPr="0066354A" w:rsidRDefault="003728A9" w:rsidP="003728A9">
      <w:pPr>
        <w:tabs>
          <w:tab w:val="left" w:pos="-720"/>
        </w:tabs>
        <w:suppressAutoHyphens/>
        <w:jc w:val="both"/>
        <w:rPr>
          <w:rFonts w:ascii="Bookman Old Style" w:hAnsi="Bookman Old Style"/>
          <w:spacing w:val="-3"/>
        </w:rPr>
      </w:pPr>
    </w:p>
    <w:p w14:paraId="06C6A873" w14:textId="77777777" w:rsidR="003728A9" w:rsidRPr="0066354A" w:rsidRDefault="003728A9" w:rsidP="003728A9">
      <w:pPr>
        <w:tabs>
          <w:tab w:val="left" w:pos="-720"/>
        </w:tabs>
        <w:suppressAutoHyphens/>
        <w:jc w:val="both"/>
        <w:rPr>
          <w:rFonts w:ascii="Bookman Old Style" w:hAnsi="Bookman Old Style"/>
          <w:spacing w:val="-3"/>
        </w:rPr>
      </w:pPr>
    </w:p>
    <w:p w14:paraId="0E3909D7" w14:textId="77777777" w:rsidR="003728A9" w:rsidRPr="0066354A" w:rsidRDefault="003728A9" w:rsidP="003728A9">
      <w:pPr>
        <w:suppressAutoHyphens/>
        <w:jc w:val="both"/>
        <w:rPr>
          <w:rFonts w:ascii="Bookman Old Style" w:hAnsi="Bookman Old Style"/>
          <w:u w:val="single"/>
        </w:rPr>
      </w:pPr>
      <w:r w:rsidRPr="0066354A">
        <w:rPr>
          <w:rFonts w:ascii="Bookman Old Style" w:hAnsi="Bookman Old Style"/>
          <w:spacing w:val="-3"/>
        </w:rPr>
        <w:tab/>
      </w:r>
      <w:r w:rsidRPr="0066354A">
        <w:rPr>
          <w:rFonts w:ascii="Bookman Old Style" w:hAnsi="Bookman Old Style"/>
          <w:spacing w:val="-3"/>
        </w:rPr>
        <w:tab/>
      </w:r>
      <w:r w:rsidRPr="0066354A">
        <w:rPr>
          <w:rFonts w:ascii="Bookman Old Style" w:hAnsi="Bookman Old Style"/>
          <w:spacing w:val="-3"/>
        </w:rPr>
        <w:tab/>
      </w:r>
      <w:r w:rsidRPr="0066354A">
        <w:rPr>
          <w:rFonts w:ascii="Bookman Old Style" w:hAnsi="Bookman Old Style"/>
          <w:spacing w:val="-3"/>
        </w:rPr>
        <w:tab/>
      </w:r>
      <w:r w:rsidRPr="0066354A">
        <w:rPr>
          <w:rFonts w:ascii="Bookman Old Style" w:hAnsi="Bookman Old Style"/>
          <w:spacing w:val="-3"/>
        </w:rPr>
        <w:tab/>
      </w:r>
      <w:r w:rsidRPr="0066354A">
        <w:rPr>
          <w:rFonts w:ascii="Bookman Old Style" w:hAnsi="Bookman Old Style"/>
          <w:spacing w:val="-3"/>
        </w:rPr>
        <w:tab/>
      </w:r>
      <w:r w:rsidRPr="0066354A">
        <w:rPr>
          <w:rFonts w:ascii="Bookman Old Style" w:hAnsi="Bookman Old Style"/>
        </w:rPr>
        <w:t>By:</w:t>
      </w:r>
      <w:r w:rsidRPr="0066354A">
        <w:rPr>
          <w:rFonts w:ascii="Bookman Old Style" w:hAnsi="Bookman Old Style"/>
        </w:rPr>
        <w:tab/>
      </w:r>
      <w:r w:rsidRPr="0066354A">
        <w:rPr>
          <w:rFonts w:ascii="Bookman Old Style" w:hAnsi="Bookman Old Style"/>
          <w:u w:val="single"/>
        </w:rPr>
        <w:t xml:space="preserve"> s/</w:t>
      </w:r>
      <w:r w:rsidRPr="00F67205">
        <w:rPr>
          <w:rFonts w:ascii="Bookman Old Style" w:hAnsi="Bookman Old Style"/>
          <w:highlight w:val="yellow"/>
          <w:u w:val="single"/>
        </w:rPr>
        <w:t>Attorney Name</w:t>
      </w:r>
      <w:r w:rsidRPr="0066354A">
        <w:rPr>
          <w:rFonts w:ascii="Bookman Old Style" w:hAnsi="Bookman Old Style"/>
          <w:u w:val="single"/>
        </w:rPr>
        <w:tab/>
      </w:r>
      <w:r w:rsidRPr="0066354A">
        <w:rPr>
          <w:rFonts w:ascii="Bookman Old Style" w:hAnsi="Bookman Old Style"/>
          <w:u w:val="single"/>
        </w:rPr>
        <w:tab/>
      </w:r>
      <w:r w:rsidRPr="0066354A">
        <w:rPr>
          <w:rFonts w:ascii="Bookman Old Style" w:hAnsi="Bookman Old Style"/>
          <w:u w:val="single"/>
        </w:rPr>
        <w:tab/>
      </w:r>
    </w:p>
    <w:p w14:paraId="3D3B2A36" w14:textId="77777777" w:rsidR="003728A9" w:rsidRDefault="003728A9" w:rsidP="00372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sidRPr="0066354A">
        <w:rPr>
          <w:rFonts w:ascii="Bookman Old Style" w:hAnsi="Bookman Old Style"/>
        </w:rPr>
        <w:tab/>
      </w:r>
      <w:r w:rsidRPr="0066354A">
        <w:rPr>
          <w:rFonts w:ascii="Bookman Old Style" w:hAnsi="Bookman Old Style"/>
        </w:rPr>
        <w:tab/>
      </w:r>
      <w:r w:rsidRPr="0066354A">
        <w:rPr>
          <w:rFonts w:ascii="Bookman Old Style" w:hAnsi="Bookman Old Style"/>
        </w:rPr>
        <w:tab/>
      </w:r>
      <w:r w:rsidRPr="0066354A">
        <w:rPr>
          <w:rFonts w:ascii="Bookman Old Style" w:hAnsi="Bookman Old Style"/>
        </w:rPr>
        <w:tab/>
      </w:r>
      <w:r w:rsidRPr="0066354A">
        <w:rPr>
          <w:rFonts w:ascii="Bookman Old Style" w:hAnsi="Bookman Old Style"/>
        </w:rPr>
        <w:tab/>
      </w:r>
      <w:r w:rsidRPr="0066354A">
        <w:rPr>
          <w:rFonts w:ascii="Bookman Old Style" w:hAnsi="Bookman Old Style"/>
        </w:rPr>
        <w:tab/>
      </w:r>
      <w:r w:rsidRPr="0066354A">
        <w:rPr>
          <w:rFonts w:ascii="Bookman Old Style" w:hAnsi="Bookman Old Style"/>
        </w:rPr>
        <w:tab/>
      </w:r>
      <w:r w:rsidRPr="00F67205">
        <w:rPr>
          <w:rFonts w:ascii="Bookman Old Style" w:hAnsi="Bookman Old Style"/>
          <w:highlight w:val="yellow"/>
        </w:rPr>
        <w:t>ATTORNEY NAME</w:t>
      </w:r>
      <w:r>
        <w:rPr>
          <w:rFonts w:ascii="Bookman Old Style" w:hAnsi="Bookman Old Style"/>
          <w:highlight w:val="yellow"/>
        </w:rPr>
        <w:t xml:space="preserve"> &amp; INFO</w:t>
      </w:r>
    </w:p>
    <w:p w14:paraId="21CF40CC" w14:textId="77777777" w:rsidR="003728A9" w:rsidRDefault="003728A9" w:rsidP="00372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26F58A28" w14:textId="77777777" w:rsidR="003728A9" w:rsidRPr="005A47F0" w:rsidRDefault="003728A9" w:rsidP="00372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hAnsi="Bookman Old Style" w:cs="Arial"/>
          <w:b/>
          <w:bCs/>
          <w:szCs w:val="24"/>
        </w:rPr>
      </w:pPr>
      <w:r w:rsidRPr="005A47F0">
        <w:rPr>
          <w:rFonts w:ascii="Bookman Old Style" w:hAnsi="Bookman Old Style" w:cs="Arial"/>
          <w:b/>
          <w:bCs/>
          <w:szCs w:val="24"/>
        </w:rPr>
        <w:t>CERTIFICATE OF SERVICE</w:t>
      </w:r>
    </w:p>
    <w:p w14:paraId="34C1F547" w14:textId="77777777" w:rsidR="003728A9" w:rsidRPr="005A47F0" w:rsidRDefault="003728A9" w:rsidP="00372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hAnsi="Bookman Old Style" w:cs="Arial"/>
          <w:szCs w:val="24"/>
        </w:rPr>
      </w:pPr>
    </w:p>
    <w:p w14:paraId="0FEB68FB" w14:textId="77777777" w:rsidR="003728A9" w:rsidRPr="005A47F0" w:rsidRDefault="003728A9" w:rsidP="00372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auto"/>
        <w:jc w:val="both"/>
        <w:rPr>
          <w:rFonts w:ascii="Bookman Old Style" w:hAnsi="Bookman Old Style" w:cs="Arial"/>
          <w:szCs w:val="24"/>
        </w:rPr>
      </w:pPr>
      <w:r>
        <w:rPr>
          <w:rFonts w:ascii="Bookman Old Style" w:hAnsi="Bookman Old Style" w:cs="Arial"/>
          <w:szCs w:val="24"/>
        </w:rPr>
        <w:tab/>
      </w:r>
      <w:r w:rsidRPr="005A47F0">
        <w:rPr>
          <w:rFonts w:ascii="Bookman Old Style" w:hAnsi="Bookman Old Style" w:cs="Arial"/>
          <w:szCs w:val="24"/>
        </w:rPr>
        <w:t xml:space="preserve">I hereby certify that on the </w:t>
      </w:r>
      <w:r w:rsidRPr="00282ACE">
        <w:rPr>
          <w:rFonts w:ascii="Bookman Old Style" w:hAnsi="Bookman Old Style" w:cs="Arial"/>
          <w:szCs w:val="24"/>
          <w:highlight w:val="yellow"/>
        </w:rPr>
        <w:t>____</w:t>
      </w:r>
      <w:r w:rsidRPr="005A47F0">
        <w:rPr>
          <w:rFonts w:ascii="Bookman Old Style" w:hAnsi="Bookman Old Style" w:cs="Arial"/>
          <w:szCs w:val="24"/>
        </w:rPr>
        <w:t xml:space="preserve"> day of </w:t>
      </w:r>
      <w:r w:rsidRPr="00282ACE">
        <w:rPr>
          <w:rFonts w:ascii="Bookman Old Style" w:hAnsi="Bookman Old Style" w:cs="Arial"/>
          <w:szCs w:val="24"/>
          <w:highlight w:val="yellow"/>
        </w:rPr>
        <w:t>____,</w:t>
      </w:r>
      <w:r w:rsidRPr="005A47F0">
        <w:rPr>
          <w:rFonts w:ascii="Bookman Old Style" w:hAnsi="Bookman Old Style" w:cs="Arial"/>
          <w:szCs w:val="24"/>
        </w:rPr>
        <w:t xml:space="preserve"> 20</w:t>
      </w:r>
      <w:r w:rsidRPr="00282ACE">
        <w:rPr>
          <w:rFonts w:ascii="Bookman Old Style" w:hAnsi="Bookman Old Style" w:cs="Arial"/>
          <w:szCs w:val="24"/>
          <w:highlight w:val="yellow"/>
        </w:rPr>
        <w:t>__,</w:t>
      </w:r>
      <w:r w:rsidRPr="005A47F0">
        <w:rPr>
          <w:rFonts w:ascii="Bookman Old Style" w:hAnsi="Bookman Old Style" w:cs="Arial"/>
          <w:szCs w:val="24"/>
        </w:rPr>
        <w:t xml:space="preserve"> I electronically filed the foregoing with the Clerk of the Court using CM/ECF system which sent notification to the United States Attorney.</w:t>
      </w:r>
    </w:p>
    <w:p w14:paraId="552723E6" w14:textId="77777777" w:rsidR="003728A9" w:rsidRPr="005A47F0" w:rsidRDefault="003728A9" w:rsidP="00372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auto"/>
        <w:ind w:firstLine="720"/>
        <w:rPr>
          <w:rFonts w:ascii="Bookman Old Style" w:hAnsi="Bookman Old Style" w:cs="Arial"/>
          <w:szCs w:val="24"/>
        </w:rPr>
      </w:pPr>
    </w:p>
    <w:p w14:paraId="599909AB" w14:textId="77777777" w:rsidR="003728A9" w:rsidRDefault="003728A9" w:rsidP="003728A9">
      <w:pPr>
        <w:rPr>
          <w:rFonts w:ascii="Bookman Old Style" w:hAnsi="Bookman Old Style" w:cs="Arial"/>
          <w:i/>
          <w:iCs/>
          <w:szCs w:val="24"/>
          <w:u w:val="single"/>
        </w:rPr>
      </w:pP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i/>
          <w:iCs/>
          <w:szCs w:val="24"/>
          <w:u w:val="single"/>
        </w:rPr>
        <w:t>/s/</w:t>
      </w:r>
      <w:r w:rsidRPr="008D0DAC">
        <w:rPr>
          <w:rFonts w:ascii="Bookman Old Style" w:hAnsi="Bookman Old Style" w:cs="Arial"/>
          <w:i/>
          <w:iCs/>
          <w:szCs w:val="24"/>
          <w:highlight w:val="yellow"/>
          <w:u w:val="single"/>
        </w:rPr>
        <w:t>ATTY ELECTRONIC SIGNATURE</w:t>
      </w:r>
    </w:p>
    <w:p w14:paraId="5F14BA2A" w14:textId="77777777" w:rsidR="003728A9" w:rsidRPr="008D0DAC" w:rsidRDefault="003728A9" w:rsidP="003728A9">
      <w:pPr>
        <w:rPr>
          <w:rFonts w:ascii="Bookman Old Style" w:hAnsi="Bookman Old Style"/>
          <w:szCs w:val="24"/>
        </w:rPr>
      </w:pP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Pr>
          <w:rFonts w:ascii="Bookman Old Style" w:hAnsi="Bookman Old Style" w:cs="Arial"/>
          <w:szCs w:val="24"/>
        </w:rPr>
        <w:tab/>
      </w:r>
      <w:r w:rsidRPr="008D0DAC">
        <w:rPr>
          <w:rFonts w:ascii="Bookman Old Style" w:hAnsi="Bookman Old Style" w:cs="Arial"/>
          <w:szCs w:val="24"/>
          <w:highlight w:val="yellow"/>
        </w:rPr>
        <w:t>ATTY NAME, ATTY BAR #</w:t>
      </w:r>
    </w:p>
    <w:p w14:paraId="14844812" w14:textId="77777777" w:rsidR="003728A9" w:rsidRDefault="003728A9"/>
    <w:sectPr w:rsidR="003728A9" w:rsidSect="008D71C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AA19" w14:textId="77777777" w:rsidR="00F93344" w:rsidRDefault="00F93344" w:rsidP="003728A9">
      <w:r>
        <w:separator/>
      </w:r>
    </w:p>
  </w:endnote>
  <w:endnote w:type="continuationSeparator" w:id="0">
    <w:p w14:paraId="5E63A367" w14:textId="77777777" w:rsidR="00F93344" w:rsidRDefault="00F93344" w:rsidP="0037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449669"/>
      <w:docPartObj>
        <w:docPartGallery w:val="Page Numbers (Bottom of Page)"/>
        <w:docPartUnique/>
      </w:docPartObj>
    </w:sdtPr>
    <w:sdtEndPr>
      <w:rPr>
        <w:rStyle w:val="PageNumber"/>
      </w:rPr>
    </w:sdtEndPr>
    <w:sdtContent>
      <w:p w14:paraId="3E1E0F47" w14:textId="17C87E70" w:rsidR="00E23CA5" w:rsidRDefault="00E23CA5" w:rsidP="00E23C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CD2C1" w14:textId="77777777" w:rsidR="00E23CA5" w:rsidRDefault="00E23CA5">
    <w:pPr>
      <w:pStyle w:val="Footer"/>
    </w:pPr>
  </w:p>
  <w:p w14:paraId="77EBEFD0" w14:textId="77777777" w:rsidR="00E23CA5" w:rsidRDefault="00E23CA5"/>
  <w:p w14:paraId="709D909E" w14:textId="77777777" w:rsidR="00E23CA5" w:rsidRDefault="00E23C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3527194"/>
      <w:docPartObj>
        <w:docPartGallery w:val="Page Numbers (Bottom of Page)"/>
        <w:docPartUnique/>
      </w:docPartObj>
    </w:sdtPr>
    <w:sdtEndPr>
      <w:rPr>
        <w:rStyle w:val="PageNumber"/>
      </w:rPr>
    </w:sdtEndPr>
    <w:sdtContent>
      <w:p w14:paraId="257FF044" w14:textId="671C1DC6" w:rsidR="00E23CA5" w:rsidRDefault="00E23CA5" w:rsidP="00E23C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519B7">
          <w:rPr>
            <w:rStyle w:val="PageNumber"/>
            <w:noProof/>
          </w:rPr>
          <w:t>1</w:t>
        </w:r>
        <w:r>
          <w:rPr>
            <w:rStyle w:val="PageNumber"/>
          </w:rPr>
          <w:fldChar w:fldCharType="end"/>
        </w:r>
      </w:p>
    </w:sdtContent>
  </w:sdt>
  <w:p w14:paraId="0FC22130" w14:textId="77777777" w:rsidR="00E23CA5" w:rsidRDefault="00E23CA5">
    <w:pPr>
      <w:pStyle w:val="Footer"/>
    </w:pPr>
  </w:p>
  <w:p w14:paraId="13E6AF8F" w14:textId="77777777" w:rsidR="00E23CA5" w:rsidRDefault="00E23CA5"/>
  <w:p w14:paraId="7B64CAD2" w14:textId="77777777" w:rsidR="00E23CA5" w:rsidRDefault="00E23C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F0EE" w14:textId="77777777" w:rsidR="00F93344" w:rsidRDefault="00F93344" w:rsidP="003728A9">
      <w:r>
        <w:separator/>
      </w:r>
    </w:p>
  </w:footnote>
  <w:footnote w:type="continuationSeparator" w:id="0">
    <w:p w14:paraId="6C57C1D3" w14:textId="77777777" w:rsidR="00F93344" w:rsidRDefault="00F93344" w:rsidP="0037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B7E"/>
    <w:multiLevelType w:val="hybridMultilevel"/>
    <w:tmpl w:val="BDFC262E"/>
    <w:lvl w:ilvl="0" w:tplc="E488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6F67CE"/>
    <w:multiLevelType w:val="hybridMultilevel"/>
    <w:tmpl w:val="D0E20192"/>
    <w:lvl w:ilvl="0" w:tplc="A1A84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D46E7"/>
    <w:multiLevelType w:val="hybridMultilevel"/>
    <w:tmpl w:val="C2B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A3007"/>
    <w:multiLevelType w:val="hybridMultilevel"/>
    <w:tmpl w:val="89C0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A9"/>
    <w:rsid w:val="00076368"/>
    <w:rsid w:val="00080F16"/>
    <w:rsid w:val="000852B8"/>
    <w:rsid w:val="00092E81"/>
    <w:rsid w:val="0009588F"/>
    <w:rsid w:val="000A05E3"/>
    <w:rsid w:val="000D2E77"/>
    <w:rsid w:val="000D699C"/>
    <w:rsid w:val="00105AEA"/>
    <w:rsid w:val="0017593E"/>
    <w:rsid w:val="001818BE"/>
    <w:rsid w:val="00246FAA"/>
    <w:rsid w:val="00284234"/>
    <w:rsid w:val="00324804"/>
    <w:rsid w:val="003311A7"/>
    <w:rsid w:val="00371E95"/>
    <w:rsid w:val="003728A9"/>
    <w:rsid w:val="00405B77"/>
    <w:rsid w:val="00405DB8"/>
    <w:rsid w:val="004B4B90"/>
    <w:rsid w:val="00524341"/>
    <w:rsid w:val="005A6081"/>
    <w:rsid w:val="005B0682"/>
    <w:rsid w:val="00611277"/>
    <w:rsid w:val="00625BD8"/>
    <w:rsid w:val="006517AA"/>
    <w:rsid w:val="00656CBA"/>
    <w:rsid w:val="00667F49"/>
    <w:rsid w:val="00675DDA"/>
    <w:rsid w:val="00684FDB"/>
    <w:rsid w:val="00696B5B"/>
    <w:rsid w:val="007249DA"/>
    <w:rsid w:val="007519B7"/>
    <w:rsid w:val="007575EA"/>
    <w:rsid w:val="00783F99"/>
    <w:rsid w:val="00891CF0"/>
    <w:rsid w:val="008D71C6"/>
    <w:rsid w:val="009719E4"/>
    <w:rsid w:val="00A35E1B"/>
    <w:rsid w:val="00AA5784"/>
    <w:rsid w:val="00B3762D"/>
    <w:rsid w:val="00B512C4"/>
    <w:rsid w:val="00BD1216"/>
    <w:rsid w:val="00C072CD"/>
    <w:rsid w:val="00C72FBD"/>
    <w:rsid w:val="00C832F3"/>
    <w:rsid w:val="00CD6EC2"/>
    <w:rsid w:val="00DD357D"/>
    <w:rsid w:val="00DF5510"/>
    <w:rsid w:val="00E23CA5"/>
    <w:rsid w:val="00E6014E"/>
    <w:rsid w:val="00E72164"/>
    <w:rsid w:val="00EE225D"/>
    <w:rsid w:val="00F2552B"/>
    <w:rsid w:val="00F37255"/>
    <w:rsid w:val="00F6270E"/>
    <w:rsid w:val="00F62CB2"/>
    <w:rsid w:val="00F715DA"/>
    <w:rsid w:val="00F93344"/>
    <w:rsid w:val="00F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A9"/>
    <w:pPr>
      <w:ind w:left="720"/>
      <w:contextualSpacing/>
    </w:pPr>
  </w:style>
  <w:style w:type="table" w:styleId="TableGrid">
    <w:name w:val="Table Grid"/>
    <w:basedOn w:val="TableNormal"/>
    <w:uiPriority w:val="59"/>
    <w:rsid w:val="003728A9"/>
    <w:rPr>
      <w:rFonts w:asciiTheme="majorHAnsi" w:hAnsiTheme="maj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28A9"/>
    <w:pPr>
      <w:tabs>
        <w:tab w:val="center" w:pos="4680"/>
        <w:tab w:val="right" w:pos="9360"/>
      </w:tabs>
    </w:pPr>
  </w:style>
  <w:style w:type="character" w:customStyle="1" w:styleId="FooterChar">
    <w:name w:val="Footer Char"/>
    <w:basedOn w:val="DefaultParagraphFont"/>
    <w:link w:val="Footer"/>
    <w:uiPriority w:val="99"/>
    <w:rsid w:val="003728A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372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A9"/>
    <w:pPr>
      <w:ind w:left="720"/>
      <w:contextualSpacing/>
    </w:pPr>
  </w:style>
  <w:style w:type="table" w:styleId="TableGrid">
    <w:name w:val="Table Grid"/>
    <w:basedOn w:val="TableNormal"/>
    <w:uiPriority w:val="59"/>
    <w:rsid w:val="003728A9"/>
    <w:rPr>
      <w:rFonts w:asciiTheme="majorHAnsi" w:hAnsiTheme="maj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28A9"/>
    <w:pPr>
      <w:tabs>
        <w:tab w:val="center" w:pos="4680"/>
        <w:tab w:val="right" w:pos="9360"/>
      </w:tabs>
    </w:pPr>
  </w:style>
  <w:style w:type="character" w:customStyle="1" w:styleId="FooterChar">
    <w:name w:val="Footer Char"/>
    <w:basedOn w:val="DefaultParagraphFont"/>
    <w:link w:val="Footer"/>
    <w:uiPriority w:val="99"/>
    <w:rsid w:val="003728A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37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6210</Words>
  <Characters>35403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Nancy Sweeney</cp:lastModifiedBy>
  <cp:revision>2</cp:revision>
  <dcterms:created xsi:type="dcterms:W3CDTF">2020-02-25T23:37:00Z</dcterms:created>
  <dcterms:modified xsi:type="dcterms:W3CDTF">2020-02-25T23:37:00Z</dcterms:modified>
</cp:coreProperties>
</file>